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80CE8" w14:textId="77777777" w:rsidR="00C32ED0" w:rsidRPr="00FD2608" w:rsidRDefault="00C32ED0" w:rsidP="003538DE">
      <w:pPr>
        <w:spacing w:after="0" w:line="240" w:lineRule="auto"/>
        <w:jc w:val="center"/>
        <w:rPr>
          <w:rFonts w:ascii="Cambria" w:hAnsi="Cambria"/>
          <w:b/>
          <w:sz w:val="24"/>
        </w:rPr>
      </w:pPr>
      <w:r w:rsidRPr="00FD2608">
        <w:rPr>
          <w:rFonts w:ascii="Cambria" w:hAnsi="Cambria"/>
          <w:b/>
          <w:sz w:val="24"/>
        </w:rPr>
        <w:t>REGULAMIN POWIATOWYCH I REGIONALNYCH KOMISJI WYBORCZYCH</w:t>
      </w:r>
    </w:p>
    <w:p w14:paraId="1793E7B1" w14:textId="77777777" w:rsidR="00C32ED0" w:rsidRPr="00FD2608" w:rsidRDefault="00C32ED0" w:rsidP="00F364FA">
      <w:pPr>
        <w:spacing w:after="0" w:line="240" w:lineRule="auto"/>
        <w:rPr>
          <w:rFonts w:ascii="Cambria" w:hAnsi="Cambria"/>
          <w:sz w:val="24"/>
        </w:rPr>
      </w:pPr>
    </w:p>
    <w:p w14:paraId="202C28C0" w14:textId="77777777" w:rsidR="00C32ED0" w:rsidRPr="00FD2608" w:rsidRDefault="00C32ED0" w:rsidP="00F364FA">
      <w:pPr>
        <w:spacing w:after="0" w:line="240" w:lineRule="auto"/>
        <w:rPr>
          <w:rFonts w:ascii="Cambria" w:hAnsi="Cambria"/>
          <w:sz w:val="24"/>
        </w:rPr>
      </w:pPr>
    </w:p>
    <w:p w14:paraId="5924111C" w14:textId="77777777" w:rsidR="00C32ED0" w:rsidRPr="00FD2608" w:rsidRDefault="00C32ED0" w:rsidP="00F364FA">
      <w:pPr>
        <w:spacing w:after="0" w:line="240" w:lineRule="auto"/>
        <w:jc w:val="both"/>
        <w:rPr>
          <w:rFonts w:ascii="Cambria" w:hAnsi="Cambria"/>
          <w:sz w:val="24"/>
        </w:rPr>
      </w:pPr>
      <w:r w:rsidRPr="00FD2608">
        <w:rPr>
          <w:rFonts w:ascii="Cambria" w:hAnsi="Cambria"/>
          <w:sz w:val="24"/>
        </w:rPr>
        <w:t>Powiatowe Komisje Wyborcze i Regionalne Komisje Wyborcze działają na podstawie niniejszego Regulaminu, Regulaminu wyborów w strukturach Platformy Obywatelskiej</w:t>
      </w:r>
      <w:r w:rsidR="003538DE" w:rsidRPr="00FD2608">
        <w:rPr>
          <w:rFonts w:ascii="Cambria" w:hAnsi="Cambria"/>
          <w:sz w:val="24"/>
        </w:rPr>
        <w:t xml:space="preserve"> RP w 2021 r.</w:t>
      </w:r>
      <w:r w:rsidRPr="00FD2608">
        <w:rPr>
          <w:rFonts w:ascii="Cambria" w:hAnsi="Cambria"/>
          <w:sz w:val="24"/>
        </w:rPr>
        <w:t>, Statutu Platformy</w:t>
      </w:r>
      <w:r w:rsidR="003045CA" w:rsidRPr="00FD2608">
        <w:rPr>
          <w:rFonts w:ascii="Cambria" w:hAnsi="Cambria"/>
          <w:sz w:val="24"/>
        </w:rPr>
        <w:t>,</w:t>
      </w:r>
      <w:r w:rsidRPr="00FD2608">
        <w:rPr>
          <w:rFonts w:ascii="Cambria" w:hAnsi="Cambria"/>
          <w:sz w:val="24"/>
        </w:rPr>
        <w:t xml:space="preserve"> a także ewentualnie innych przepisów wydanych przez Krajową Komisję Wyborczą lub Krajowego Komisarza Wyborczego.</w:t>
      </w:r>
    </w:p>
    <w:p w14:paraId="57B14453" w14:textId="77777777" w:rsidR="00C32ED0" w:rsidRPr="00FD2608" w:rsidRDefault="00C32ED0" w:rsidP="00F364FA">
      <w:pPr>
        <w:spacing w:after="0" w:line="240" w:lineRule="auto"/>
        <w:rPr>
          <w:rFonts w:ascii="Cambria" w:hAnsi="Cambria"/>
          <w:sz w:val="24"/>
        </w:rPr>
      </w:pPr>
    </w:p>
    <w:p w14:paraId="4697063C" w14:textId="77777777" w:rsidR="00784733" w:rsidRPr="00FD2608" w:rsidRDefault="00784733" w:rsidP="003D7117">
      <w:pPr>
        <w:numPr>
          <w:ilvl w:val="0"/>
          <w:numId w:val="3"/>
        </w:numPr>
        <w:spacing w:after="0" w:line="240" w:lineRule="auto"/>
        <w:jc w:val="center"/>
        <w:rPr>
          <w:rFonts w:ascii="Cambria" w:hAnsi="Cambria"/>
          <w:b/>
          <w:sz w:val="24"/>
          <w:szCs w:val="24"/>
        </w:rPr>
      </w:pPr>
      <w:r w:rsidRPr="00FD2608">
        <w:rPr>
          <w:rFonts w:ascii="Cambria" w:hAnsi="Cambria"/>
          <w:b/>
          <w:sz w:val="24"/>
          <w:szCs w:val="24"/>
        </w:rPr>
        <w:t>Zgłaszanie kandydatów</w:t>
      </w:r>
      <w:r w:rsidR="003D7117" w:rsidRPr="00FD2608">
        <w:rPr>
          <w:rFonts w:ascii="Cambria" w:hAnsi="Cambria"/>
          <w:b/>
          <w:sz w:val="24"/>
          <w:szCs w:val="24"/>
        </w:rPr>
        <w:t xml:space="preserve"> w wyborach powszechnych</w:t>
      </w:r>
    </w:p>
    <w:p w14:paraId="2AD6FCB9" w14:textId="77777777" w:rsidR="00784733" w:rsidRPr="00FD2608" w:rsidRDefault="00784733">
      <w:pPr>
        <w:rPr>
          <w:rFonts w:ascii="Cambria" w:hAnsi="Cambria"/>
          <w:sz w:val="24"/>
          <w:szCs w:val="24"/>
        </w:rPr>
      </w:pPr>
    </w:p>
    <w:p w14:paraId="14A9FF48" w14:textId="77777777" w:rsidR="00733453" w:rsidRPr="00FD2608" w:rsidRDefault="00733453" w:rsidP="00D95178">
      <w:pPr>
        <w:numPr>
          <w:ilvl w:val="0"/>
          <w:numId w:val="2"/>
        </w:numPr>
        <w:spacing w:after="0" w:line="240" w:lineRule="auto"/>
        <w:ind w:left="426" w:hanging="357"/>
        <w:contextualSpacing/>
        <w:jc w:val="both"/>
        <w:rPr>
          <w:rFonts w:ascii="Cambria" w:hAnsi="Cambria"/>
          <w:sz w:val="24"/>
          <w:szCs w:val="24"/>
        </w:rPr>
      </w:pPr>
      <w:bookmarkStart w:id="0" w:name="_Hlk83547502"/>
      <w:r w:rsidRPr="00FD2608">
        <w:rPr>
          <w:rFonts w:ascii="Cambria" w:hAnsi="Cambria"/>
          <w:sz w:val="24"/>
          <w:szCs w:val="24"/>
        </w:rPr>
        <w:t>Zgłoszenia kandydat</w:t>
      </w:r>
      <w:r w:rsidR="00855631" w:rsidRPr="00FD2608">
        <w:rPr>
          <w:rFonts w:ascii="Cambria" w:hAnsi="Cambria"/>
          <w:sz w:val="24"/>
          <w:szCs w:val="24"/>
        </w:rPr>
        <w:t>a</w:t>
      </w:r>
      <w:r w:rsidRPr="00FD2608">
        <w:rPr>
          <w:rFonts w:ascii="Cambria" w:hAnsi="Cambria"/>
          <w:sz w:val="24"/>
          <w:szCs w:val="24"/>
        </w:rPr>
        <w:t xml:space="preserve"> na Przewodnicząc</w:t>
      </w:r>
      <w:r w:rsidR="00855631" w:rsidRPr="00FD2608">
        <w:rPr>
          <w:rFonts w:ascii="Cambria" w:hAnsi="Cambria"/>
          <w:sz w:val="24"/>
          <w:szCs w:val="24"/>
        </w:rPr>
        <w:t>ego</w:t>
      </w:r>
      <w:r w:rsidRPr="00FD2608">
        <w:rPr>
          <w:rFonts w:ascii="Cambria" w:hAnsi="Cambria"/>
          <w:sz w:val="24"/>
          <w:szCs w:val="24"/>
        </w:rPr>
        <w:t xml:space="preserve"> region</w:t>
      </w:r>
      <w:r w:rsidR="00855631" w:rsidRPr="00FD2608">
        <w:rPr>
          <w:rFonts w:ascii="Cambria" w:hAnsi="Cambria"/>
          <w:sz w:val="24"/>
          <w:szCs w:val="24"/>
        </w:rPr>
        <w:t>u</w:t>
      </w:r>
      <w:r w:rsidR="00777B0A">
        <w:rPr>
          <w:rFonts w:ascii="Cambria" w:hAnsi="Cambria"/>
          <w:sz w:val="24"/>
          <w:szCs w:val="24"/>
        </w:rPr>
        <w:t xml:space="preserve"> </w:t>
      </w:r>
      <w:r w:rsidR="00544B8F" w:rsidRPr="00FD2608">
        <w:rPr>
          <w:rFonts w:ascii="Cambria" w:hAnsi="Cambria"/>
          <w:sz w:val="24"/>
          <w:szCs w:val="24"/>
        </w:rPr>
        <w:t>i</w:t>
      </w:r>
      <w:r w:rsidRPr="00FD2608">
        <w:rPr>
          <w:rFonts w:ascii="Cambria" w:hAnsi="Cambria"/>
          <w:sz w:val="24"/>
          <w:szCs w:val="24"/>
        </w:rPr>
        <w:t xml:space="preserve"> Przewodnicząc</w:t>
      </w:r>
      <w:r w:rsidR="00544B8F" w:rsidRPr="00FD2608">
        <w:rPr>
          <w:rFonts w:ascii="Cambria" w:hAnsi="Cambria"/>
          <w:sz w:val="24"/>
          <w:szCs w:val="24"/>
        </w:rPr>
        <w:t>ego</w:t>
      </w:r>
      <w:r w:rsidRPr="00FD2608">
        <w:rPr>
          <w:rFonts w:ascii="Cambria" w:hAnsi="Cambria"/>
          <w:sz w:val="24"/>
          <w:szCs w:val="24"/>
        </w:rPr>
        <w:t xml:space="preserve"> powiat</w:t>
      </w:r>
      <w:r w:rsidR="00544B8F" w:rsidRPr="00FD2608">
        <w:rPr>
          <w:rFonts w:ascii="Cambria" w:hAnsi="Cambria"/>
          <w:sz w:val="24"/>
          <w:szCs w:val="24"/>
        </w:rPr>
        <w:t>u</w:t>
      </w:r>
      <w:r w:rsidRPr="00FD2608">
        <w:rPr>
          <w:rFonts w:ascii="Cambria" w:hAnsi="Cambria"/>
          <w:sz w:val="24"/>
          <w:szCs w:val="24"/>
        </w:rPr>
        <w:t xml:space="preserve"> dokonuje się nie później niż do dnia </w:t>
      </w:r>
      <w:r w:rsidR="00544B8F" w:rsidRPr="00FD2608">
        <w:rPr>
          <w:rFonts w:ascii="Cambria" w:hAnsi="Cambria"/>
          <w:sz w:val="24"/>
          <w:szCs w:val="24"/>
        </w:rPr>
        <w:t xml:space="preserve">9 października 2021 r. </w:t>
      </w:r>
      <w:r w:rsidRPr="00FD2608">
        <w:rPr>
          <w:rFonts w:ascii="Cambria" w:hAnsi="Cambria"/>
          <w:sz w:val="24"/>
          <w:szCs w:val="24"/>
        </w:rPr>
        <w:t>do godz. 20.00.</w:t>
      </w:r>
      <w:r w:rsidR="001A5196" w:rsidRPr="00FD2608">
        <w:rPr>
          <w:rFonts w:ascii="Cambria" w:hAnsi="Cambria"/>
          <w:sz w:val="24"/>
          <w:szCs w:val="24"/>
        </w:rPr>
        <w:t xml:space="preserve"> Zgłoszeń kandydatów dokonuje </w:t>
      </w:r>
      <w:r w:rsidR="000F0CC4" w:rsidRPr="00FD2608">
        <w:rPr>
          <w:rFonts w:ascii="Cambria" w:hAnsi="Cambria"/>
          <w:sz w:val="24"/>
          <w:szCs w:val="24"/>
        </w:rPr>
        <w:t>się według wzor</w:t>
      </w:r>
      <w:r w:rsidR="005D2079">
        <w:rPr>
          <w:rFonts w:ascii="Cambria" w:hAnsi="Cambria"/>
          <w:sz w:val="24"/>
          <w:szCs w:val="24"/>
        </w:rPr>
        <w:t>u</w:t>
      </w:r>
      <w:r w:rsidR="000F0CC4" w:rsidRPr="00FD2608">
        <w:rPr>
          <w:rFonts w:ascii="Cambria" w:hAnsi="Cambria"/>
          <w:sz w:val="24"/>
          <w:szCs w:val="24"/>
        </w:rPr>
        <w:t xml:space="preserve"> stanowiąc</w:t>
      </w:r>
      <w:r w:rsidR="005D2079">
        <w:rPr>
          <w:rFonts w:ascii="Cambria" w:hAnsi="Cambria"/>
          <w:sz w:val="24"/>
          <w:szCs w:val="24"/>
        </w:rPr>
        <w:t>ego</w:t>
      </w:r>
      <w:r w:rsidR="000F0CC4" w:rsidRPr="00FD2608">
        <w:rPr>
          <w:rFonts w:ascii="Cambria" w:hAnsi="Cambria"/>
          <w:sz w:val="24"/>
          <w:szCs w:val="24"/>
        </w:rPr>
        <w:t xml:space="preserve"> Z</w:t>
      </w:r>
      <w:r w:rsidR="001A5196" w:rsidRPr="00FD2608">
        <w:rPr>
          <w:rFonts w:ascii="Cambria" w:hAnsi="Cambria"/>
          <w:sz w:val="24"/>
          <w:szCs w:val="24"/>
        </w:rPr>
        <w:t>ałącznik</w:t>
      </w:r>
      <w:r w:rsidR="000F0CC4" w:rsidRPr="00FD2608">
        <w:rPr>
          <w:rFonts w:ascii="Cambria" w:hAnsi="Cambria"/>
          <w:sz w:val="24"/>
          <w:szCs w:val="24"/>
        </w:rPr>
        <w:t xml:space="preserve"> nr </w:t>
      </w:r>
      <w:r w:rsidR="005D2079">
        <w:rPr>
          <w:rFonts w:ascii="Cambria" w:hAnsi="Cambria"/>
          <w:sz w:val="24"/>
          <w:szCs w:val="24"/>
        </w:rPr>
        <w:t xml:space="preserve">1 </w:t>
      </w:r>
      <w:r w:rsidR="000F0CC4" w:rsidRPr="00FD2608">
        <w:rPr>
          <w:rFonts w:ascii="Cambria" w:hAnsi="Cambria"/>
          <w:sz w:val="24"/>
          <w:szCs w:val="24"/>
        </w:rPr>
        <w:t>do niniejszego Regulaminu (jednocześnie załącznik do Regulaminu wyborów w strukturach Platformy Obywatelskiej RP</w:t>
      </w:r>
      <w:r w:rsidR="00544B8F" w:rsidRPr="00FD2608">
        <w:rPr>
          <w:rFonts w:ascii="Cambria" w:hAnsi="Cambria"/>
          <w:sz w:val="24"/>
          <w:szCs w:val="24"/>
        </w:rPr>
        <w:t xml:space="preserve"> w 2021 r.</w:t>
      </w:r>
      <w:r w:rsidR="000F0CC4" w:rsidRPr="00FD2608">
        <w:rPr>
          <w:rFonts w:ascii="Cambria" w:hAnsi="Cambria"/>
          <w:sz w:val="24"/>
          <w:szCs w:val="24"/>
        </w:rPr>
        <w:t>)</w:t>
      </w:r>
      <w:r w:rsidR="001A5196" w:rsidRPr="00FD2608">
        <w:rPr>
          <w:rFonts w:ascii="Cambria" w:hAnsi="Cambria"/>
          <w:sz w:val="24"/>
          <w:szCs w:val="24"/>
        </w:rPr>
        <w:t xml:space="preserve">. </w:t>
      </w:r>
    </w:p>
    <w:bookmarkEnd w:id="0"/>
    <w:p w14:paraId="58B317DD" w14:textId="77777777" w:rsidR="00733453" w:rsidRPr="00FD2608" w:rsidRDefault="00733453" w:rsidP="003045CA">
      <w:pPr>
        <w:numPr>
          <w:ilvl w:val="0"/>
          <w:numId w:val="2"/>
        </w:numPr>
        <w:spacing w:after="0" w:line="240" w:lineRule="auto"/>
        <w:ind w:left="426"/>
        <w:jc w:val="both"/>
        <w:rPr>
          <w:rFonts w:ascii="Cambria" w:hAnsi="Cambria"/>
          <w:sz w:val="24"/>
          <w:szCs w:val="24"/>
        </w:rPr>
      </w:pPr>
      <w:r w:rsidRPr="00FD2608">
        <w:rPr>
          <w:rFonts w:ascii="Cambria" w:hAnsi="Cambria"/>
          <w:sz w:val="24"/>
          <w:szCs w:val="24"/>
        </w:rPr>
        <w:t xml:space="preserve">Zgłoszenia kandydatów na członków Rady powiatu i delegatów dokonuje się nie później niż do dnia </w:t>
      </w:r>
      <w:r w:rsidR="00A20C6B" w:rsidRPr="00FD2608">
        <w:rPr>
          <w:rFonts w:ascii="Cambria" w:hAnsi="Cambria"/>
          <w:sz w:val="24"/>
          <w:szCs w:val="24"/>
        </w:rPr>
        <w:t xml:space="preserve">18 października </w:t>
      </w:r>
      <w:r w:rsidRPr="00FD2608">
        <w:rPr>
          <w:rFonts w:ascii="Cambria" w:hAnsi="Cambria"/>
          <w:sz w:val="24"/>
          <w:szCs w:val="24"/>
        </w:rPr>
        <w:t xml:space="preserve"> 20</w:t>
      </w:r>
      <w:r w:rsidR="00A20C6B" w:rsidRPr="00FD2608">
        <w:rPr>
          <w:rFonts w:ascii="Cambria" w:hAnsi="Cambria"/>
          <w:sz w:val="24"/>
          <w:szCs w:val="24"/>
        </w:rPr>
        <w:t>21</w:t>
      </w:r>
      <w:r w:rsidRPr="00FD2608">
        <w:rPr>
          <w:rFonts w:ascii="Cambria" w:hAnsi="Cambria"/>
          <w:sz w:val="24"/>
          <w:szCs w:val="24"/>
        </w:rPr>
        <w:t xml:space="preserve"> r. do godz.20.00.</w:t>
      </w:r>
      <w:r w:rsidR="001A5196" w:rsidRPr="00FD2608">
        <w:rPr>
          <w:rFonts w:ascii="Cambria" w:hAnsi="Cambria"/>
          <w:sz w:val="24"/>
          <w:szCs w:val="24"/>
        </w:rPr>
        <w:t xml:space="preserve"> Zgłoszeń kandydatów dokonuje się według wzor</w:t>
      </w:r>
      <w:r w:rsidR="00685172">
        <w:rPr>
          <w:rFonts w:ascii="Cambria" w:hAnsi="Cambria"/>
          <w:sz w:val="24"/>
          <w:szCs w:val="24"/>
        </w:rPr>
        <w:t>u</w:t>
      </w:r>
      <w:r w:rsidR="001A5196" w:rsidRPr="00FD2608">
        <w:rPr>
          <w:rFonts w:ascii="Cambria" w:hAnsi="Cambria"/>
          <w:sz w:val="24"/>
          <w:szCs w:val="24"/>
        </w:rPr>
        <w:t xml:space="preserve"> stanowiąc</w:t>
      </w:r>
      <w:r w:rsidR="00685172">
        <w:rPr>
          <w:rFonts w:ascii="Cambria" w:hAnsi="Cambria"/>
          <w:sz w:val="24"/>
          <w:szCs w:val="24"/>
        </w:rPr>
        <w:t>ego</w:t>
      </w:r>
      <w:r w:rsidR="00777B0A">
        <w:rPr>
          <w:rFonts w:ascii="Cambria" w:hAnsi="Cambria"/>
          <w:sz w:val="24"/>
          <w:szCs w:val="24"/>
        </w:rPr>
        <w:t xml:space="preserve"> </w:t>
      </w:r>
      <w:r w:rsidR="00A20C6B" w:rsidRPr="00FD2608">
        <w:rPr>
          <w:rFonts w:ascii="Cambria" w:hAnsi="Cambria"/>
          <w:sz w:val="24"/>
          <w:szCs w:val="24"/>
        </w:rPr>
        <w:t>Z</w:t>
      </w:r>
      <w:r w:rsidR="001A5196" w:rsidRPr="00FD2608">
        <w:rPr>
          <w:rFonts w:ascii="Cambria" w:hAnsi="Cambria"/>
          <w:sz w:val="24"/>
          <w:szCs w:val="24"/>
        </w:rPr>
        <w:t xml:space="preserve">ałącznik </w:t>
      </w:r>
      <w:r w:rsidR="00A20C6B" w:rsidRPr="00FD2608">
        <w:rPr>
          <w:rFonts w:ascii="Cambria" w:hAnsi="Cambria"/>
          <w:sz w:val="24"/>
          <w:szCs w:val="24"/>
        </w:rPr>
        <w:t xml:space="preserve">nr </w:t>
      </w:r>
      <w:r w:rsidR="007830D2">
        <w:rPr>
          <w:rFonts w:ascii="Cambria" w:hAnsi="Cambria"/>
          <w:sz w:val="24"/>
          <w:szCs w:val="24"/>
        </w:rPr>
        <w:t>1</w:t>
      </w:r>
      <w:r w:rsidR="00A20C6B" w:rsidRPr="00FD2608">
        <w:rPr>
          <w:rFonts w:ascii="Cambria" w:hAnsi="Cambria"/>
          <w:sz w:val="24"/>
          <w:szCs w:val="24"/>
        </w:rPr>
        <w:t xml:space="preserve"> do niniejszego Regulaminu (jednocześnie załącznik </w:t>
      </w:r>
      <w:r w:rsidR="001A5196" w:rsidRPr="00FD2608">
        <w:rPr>
          <w:rFonts w:ascii="Cambria" w:hAnsi="Cambria"/>
          <w:sz w:val="24"/>
          <w:szCs w:val="24"/>
        </w:rPr>
        <w:t>do Regulaminu wyborów w strukturach Platformy Obywatelskiej RP</w:t>
      </w:r>
      <w:r w:rsidR="00A20C6B" w:rsidRPr="00FD2608">
        <w:rPr>
          <w:rFonts w:ascii="Cambria" w:hAnsi="Cambria"/>
          <w:sz w:val="24"/>
          <w:szCs w:val="24"/>
        </w:rPr>
        <w:t xml:space="preserve"> w 2021 r.)</w:t>
      </w:r>
      <w:r w:rsidR="001A5196" w:rsidRPr="00FD2608">
        <w:rPr>
          <w:rFonts w:ascii="Cambria" w:hAnsi="Cambria"/>
          <w:sz w:val="24"/>
          <w:szCs w:val="24"/>
        </w:rPr>
        <w:t>.</w:t>
      </w:r>
    </w:p>
    <w:p w14:paraId="69A767A7" w14:textId="77777777" w:rsidR="0089295F" w:rsidRPr="00F435C9" w:rsidRDefault="00733453" w:rsidP="00F435C9">
      <w:pPr>
        <w:numPr>
          <w:ilvl w:val="0"/>
          <w:numId w:val="2"/>
        </w:numPr>
        <w:spacing w:after="0" w:line="240" w:lineRule="auto"/>
        <w:ind w:left="425" w:hanging="357"/>
        <w:contextualSpacing/>
        <w:jc w:val="both"/>
        <w:rPr>
          <w:rFonts w:ascii="Cambria" w:hAnsi="Cambria"/>
          <w:sz w:val="24"/>
          <w:szCs w:val="24"/>
        </w:rPr>
      </w:pPr>
      <w:r w:rsidRPr="00FD2608">
        <w:rPr>
          <w:rFonts w:ascii="Cambria" w:hAnsi="Cambria"/>
          <w:sz w:val="24"/>
          <w:szCs w:val="24"/>
        </w:rPr>
        <w:t xml:space="preserve">Kandydata na Przewodniczącego regionu zgłasza się do Regionalnej Komisji Wyborczej, </w:t>
      </w:r>
      <w:r w:rsidR="00FF01D6" w:rsidRPr="00FD2608">
        <w:rPr>
          <w:rFonts w:ascii="Cambria" w:hAnsi="Cambria"/>
          <w:sz w:val="24"/>
          <w:szCs w:val="24"/>
        </w:rPr>
        <w:t>w imieniu której może działać w tym zakresie jednoosobowo jej Przewodniczący lub upoważniony przez niego na piśmie inny członek Komisji</w:t>
      </w:r>
      <w:r w:rsidR="00106903">
        <w:rPr>
          <w:rFonts w:ascii="Cambria" w:hAnsi="Cambria"/>
          <w:sz w:val="24"/>
          <w:szCs w:val="24"/>
        </w:rPr>
        <w:t>,</w:t>
      </w:r>
      <w:r w:rsidR="00777B0A">
        <w:rPr>
          <w:rFonts w:ascii="Cambria" w:hAnsi="Cambria"/>
          <w:sz w:val="24"/>
          <w:szCs w:val="24"/>
        </w:rPr>
        <w:t xml:space="preserve"> </w:t>
      </w:r>
      <w:r w:rsidRPr="00FD2608">
        <w:rPr>
          <w:rFonts w:ascii="Cambria" w:hAnsi="Cambria"/>
          <w:sz w:val="24"/>
          <w:szCs w:val="24"/>
        </w:rPr>
        <w:t>w</w:t>
      </w:r>
      <w:r w:rsidR="00777B0A">
        <w:rPr>
          <w:rFonts w:ascii="Cambria" w:hAnsi="Cambria"/>
          <w:sz w:val="24"/>
          <w:szCs w:val="24"/>
        </w:rPr>
        <w:t> </w:t>
      </w:r>
      <w:r w:rsidRPr="00FD2608">
        <w:rPr>
          <w:rFonts w:ascii="Cambria" w:hAnsi="Cambria"/>
          <w:sz w:val="24"/>
          <w:szCs w:val="24"/>
        </w:rPr>
        <w:t>siedzibie Regionalnej Komisji Wyborczej</w:t>
      </w:r>
      <w:r w:rsidR="00FF01D6" w:rsidRPr="00FD2608">
        <w:rPr>
          <w:rFonts w:ascii="Cambria" w:hAnsi="Cambria"/>
          <w:sz w:val="24"/>
          <w:szCs w:val="24"/>
        </w:rPr>
        <w:t xml:space="preserve"> (właściwe Biuro Regionu)</w:t>
      </w:r>
      <w:r w:rsidRPr="00FD2608">
        <w:rPr>
          <w:rFonts w:ascii="Cambria" w:hAnsi="Cambria"/>
          <w:sz w:val="24"/>
          <w:szCs w:val="24"/>
        </w:rPr>
        <w:t>.  Do</w:t>
      </w:r>
      <w:r w:rsidR="00777B0A">
        <w:rPr>
          <w:rFonts w:ascii="Cambria" w:hAnsi="Cambria"/>
          <w:sz w:val="24"/>
          <w:szCs w:val="24"/>
        </w:rPr>
        <w:t> </w:t>
      </w:r>
      <w:r w:rsidRPr="00FD2608">
        <w:rPr>
          <w:rFonts w:ascii="Cambria" w:hAnsi="Cambria"/>
          <w:sz w:val="24"/>
          <w:szCs w:val="24"/>
        </w:rPr>
        <w:t>zgłoszenia należy dołączyć pisemną zgodę na k</w:t>
      </w:r>
      <w:r w:rsidR="0089295F" w:rsidRPr="00FD2608">
        <w:rPr>
          <w:rFonts w:ascii="Cambria" w:hAnsi="Cambria"/>
          <w:sz w:val="24"/>
          <w:szCs w:val="24"/>
        </w:rPr>
        <w:t>andydowanie oraz wykaz poparcia</w:t>
      </w:r>
      <w:r w:rsidR="00834E15">
        <w:rPr>
          <w:rFonts w:ascii="Cambria" w:hAnsi="Cambria"/>
          <w:sz w:val="24"/>
          <w:szCs w:val="24"/>
        </w:rPr>
        <w:t xml:space="preserve"> (Załącznik Nr 2 i 3 do niniejszego Regulaminu)</w:t>
      </w:r>
      <w:r w:rsidR="0089295F" w:rsidRPr="00FD2608">
        <w:rPr>
          <w:rFonts w:ascii="Cambria" w:hAnsi="Cambria"/>
          <w:sz w:val="24"/>
          <w:szCs w:val="24"/>
        </w:rPr>
        <w:t>. Po sprawdzeniu przez Komisję poprawności zgłoszenia kandydata, w tym po przeliczeniu głosów poparcia dla kandydata, Przewodniczący Regionalnej K</w:t>
      </w:r>
      <w:r w:rsidR="002B30F2" w:rsidRPr="00FD2608">
        <w:rPr>
          <w:rFonts w:ascii="Cambria" w:hAnsi="Cambria"/>
          <w:sz w:val="24"/>
          <w:szCs w:val="24"/>
        </w:rPr>
        <w:t>omisji Wyborczej lub upoważniony</w:t>
      </w:r>
      <w:r w:rsidR="0089295F" w:rsidRPr="00FD2608">
        <w:rPr>
          <w:rFonts w:ascii="Cambria" w:hAnsi="Cambria"/>
          <w:sz w:val="24"/>
          <w:szCs w:val="24"/>
        </w:rPr>
        <w:t xml:space="preserve"> przez niego </w:t>
      </w:r>
      <w:r w:rsidR="002B30F2" w:rsidRPr="00FD2608">
        <w:rPr>
          <w:rFonts w:ascii="Cambria" w:hAnsi="Cambria"/>
          <w:sz w:val="24"/>
          <w:szCs w:val="24"/>
        </w:rPr>
        <w:t xml:space="preserve">na piśmie inny członek Komisji </w:t>
      </w:r>
      <w:r w:rsidR="0089295F" w:rsidRPr="00FD2608">
        <w:rPr>
          <w:rFonts w:ascii="Cambria" w:hAnsi="Cambria"/>
          <w:sz w:val="24"/>
          <w:szCs w:val="24"/>
        </w:rPr>
        <w:t>wydaje osobie zgłaszające</w:t>
      </w:r>
      <w:r w:rsidR="009F13B1">
        <w:rPr>
          <w:rFonts w:ascii="Cambria" w:hAnsi="Cambria"/>
          <w:sz w:val="24"/>
          <w:szCs w:val="24"/>
        </w:rPr>
        <w:t>j</w:t>
      </w:r>
      <w:r w:rsidR="0089295F" w:rsidRPr="00FD2608">
        <w:rPr>
          <w:rFonts w:ascii="Cambria" w:hAnsi="Cambria"/>
          <w:sz w:val="24"/>
          <w:szCs w:val="24"/>
        </w:rPr>
        <w:t xml:space="preserve"> potwierdzenie przyjęcia zgłoszenia kandydata zawierające stwierdzenie spełnienia wszelkich wymagań zgłoszenia albo zawierające wskazanie braków zgłoszenia i termin 3-dniowy na usunięcie tych braków</w:t>
      </w:r>
      <w:r w:rsidR="006F79B8" w:rsidRPr="00FD2608">
        <w:rPr>
          <w:rFonts w:ascii="Cambria" w:hAnsi="Cambria"/>
          <w:sz w:val="24"/>
          <w:szCs w:val="24"/>
        </w:rPr>
        <w:t xml:space="preserve"> (w tym uzupełnienia podpisów poparcia)</w:t>
      </w:r>
      <w:r w:rsidR="001E3269" w:rsidRPr="00FD2608">
        <w:rPr>
          <w:rFonts w:ascii="Cambria" w:hAnsi="Cambria"/>
          <w:sz w:val="24"/>
          <w:szCs w:val="24"/>
        </w:rPr>
        <w:t>,</w:t>
      </w:r>
      <w:r w:rsidR="0089295F" w:rsidRPr="00FD2608">
        <w:rPr>
          <w:rFonts w:ascii="Cambria" w:hAnsi="Cambria"/>
          <w:sz w:val="24"/>
          <w:szCs w:val="24"/>
        </w:rPr>
        <w:t xml:space="preserve"> albo odmawia przyjęcia zgłoszenia w przypadku nieposiadania przez kandydata biernego prawa wyborczego</w:t>
      </w:r>
      <w:r w:rsidR="00321C5C" w:rsidRPr="00FD2608">
        <w:rPr>
          <w:rFonts w:ascii="Cambria" w:hAnsi="Cambria"/>
          <w:sz w:val="24"/>
          <w:szCs w:val="24"/>
        </w:rPr>
        <w:t xml:space="preserve"> lub nie usunięcia braków zgłoszenia w terminie 3 dni od wezwania</w:t>
      </w:r>
      <w:r w:rsidR="0089295F" w:rsidRPr="00FD2608">
        <w:rPr>
          <w:rFonts w:ascii="Cambria" w:hAnsi="Cambria"/>
          <w:sz w:val="24"/>
          <w:szCs w:val="24"/>
        </w:rPr>
        <w:t>.</w:t>
      </w:r>
      <w:r w:rsidR="00777B0A">
        <w:rPr>
          <w:rFonts w:ascii="Cambria" w:hAnsi="Cambria"/>
          <w:sz w:val="24"/>
          <w:szCs w:val="24"/>
        </w:rPr>
        <w:t xml:space="preserve"> </w:t>
      </w:r>
      <w:r w:rsidR="00F435C9" w:rsidRPr="00F435C9">
        <w:rPr>
          <w:rFonts w:ascii="Cambria" w:hAnsi="Cambria"/>
          <w:sz w:val="24"/>
          <w:szCs w:val="24"/>
        </w:rPr>
        <w:t>Dla obliczenia ww. terminu wlicza się także soboty, niedziele i inne dni ustawowo wolne od pracy.</w:t>
      </w:r>
      <w:r w:rsidR="00777B0A">
        <w:rPr>
          <w:rFonts w:ascii="Cambria" w:hAnsi="Cambria"/>
          <w:sz w:val="24"/>
          <w:szCs w:val="24"/>
        </w:rPr>
        <w:t xml:space="preserve"> </w:t>
      </w:r>
      <w:r w:rsidR="00D132BF" w:rsidRPr="00F435C9">
        <w:rPr>
          <w:rFonts w:ascii="Cambria" w:hAnsi="Cambria"/>
          <w:sz w:val="24"/>
          <w:szCs w:val="24"/>
        </w:rPr>
        <w:t xml:space="preserve">Wzór potwierdzenia zgłoszenia lub odmowy przyjęcia zgłoszenia stanowi </w:t>
      </w:r>
      <w:r w:rsidR="009A1B87" w:rsidRPr="00F435C9">
        <w:rPr>
          <w:rFonts w:ascii="Cambria" w:hAnsi="Cambria"/>
          <w:sz w:val="24"/>
          <w:szCs w:val="24"/>
        </w:rPr>
        <w:t>Załącznik nr</w:t>
      </w:r>
      <w:r w:rsidR="00E95CC2" w:rsidRPr="00F435C9">
        <w:rPr>
          <w:rFonts w:ascii="Cambria" w:hAnsi="Cambria"/>
          <w:sz w:val="24"/>
          <w:szCs w:val="24"/>
        </w:rPr>
        <w:t xml:space="preserve"> 4</w:t>
      </w:r>
      <w:r w:rsidR="00D132BF" w:rsidRPr="00F435C9">
        <w:rPr>
          <w:rFonts w:ascii="Cambria" w:hAnsi="Cambria"/>
          <w:sz w:val="24"/>
          <w:szCs w:val="24"/>
        </w:rPr>
        <w:t xml:space="preserve"> do niniejszego Regulaminu.</w:t>
      </w:r>
    </w:p>
    <w:p w14:paraId="564060DC" w14:textId="77777777" w:rsidR="002B30F2" w:rsidRPr="00F435C9" w:rsidRDefault="00733453" w:rsidP="00F435C9">
      <w:pPr>
        <w:numPr>
          <w:ilvl w:val="0"/>
          <w:numId w:val="2"/>
        </w:numPr>
        <w:spacing w:after="0" w:line="240" w:lineRule="auto"/>
        <w:ind w:left="426"/>
        <w:jc w:val="both"/>
        <w:rPr>
          <w:rFonts w:ascii="Cambria" w:hAnsi="Cambria"/>
          <w:sz w:val="24"/>
          <w:szCs w:val="24"/>
        </w:rPr>
      </w:pPr>
      <w:r w:rsidRPr="00FD2608">
        <w:rPr>
          <w:rFonts w:ascii="Cambria" w:hAnsi="Cambria"/>
          <w:sz w:val="24"/>
          <w:szCs w:val="24"/>
        </w:rPr>
        <w:t>Kandydata na Przewodniczącego powiatu, członka Rady powiatu i delegata zgłasza się d</w:t>
      </w:r>
      <w:r w:rsidR="002B30F2" w:rsidRPr="00FD2608">
        <w:rPr>
          <w:rFonts w:ascii="Cambria" w:hAnsi="Cambria"/>
          <w:sz w:val="24"/>
          <w:szCs w:val="24"/>
        </w:rPr>
        <w:t>o Powiatowej Komisji Wyborczej, w imieniu której może działać w</w:t>
      </w:r>
      <w:r w:rsidR="005246F3" w:rsidRPr="00FD2608">
        <w:rPr>
          <w:rFonts w:ascii="Cambria" w:hAnsi="Cambria"/>
          <w:sz w:val="24"/>
          <w:szCs w:val="24"/>
        </w:rPr>
        <w:t> </w:t>
      </w:r>
      <w:r w:rsidR="002B30F2" w:rsidRPr="00FD2608">
        <w:rPr>
          <w:rFonts w:ascii="Cambria" w:hAnsi="Cambria"/>
          <w:sz w:val="24"/>
          <w:szCs w:val="24"/>
        </w:rPr>
        <w:t>tym zakresie jednoosobowo jej Przewodniczący lub upoważnion</w:t>
      </w:r>
      <w:r w:rsidR="001E3269" w:rsidRPr="00FD2608">
        <w:rPr>
          <w:rFonts w:ascii="Cambria" w:hAnsi="Cambria"/>
          <w:sz w:val="24"/>
          <w:szCs w:val="24"/>
        </w:rPr>
        <w:t>y</w:t>
      </w:r>
      <w:r w:rsidR="002B30F2" w:rsidRPr="00FD2608">
        <w:rPr>
          <w:rFonts w:ascii="Cambria" w:hAnsi="Cambria"/>
          <w:sz w:val="24"/>
          <w:szCs w:val="24"/>
        </w:rPr>
        <w:t xml:space="preserve"> przez niego na piśmie inny członek Komisji. </w:t>
      </w:r>
      <w:r w:rsidRPr="00FD2608">
        <w:rPr>
          <w:rFonts w:ascii="Cambria" w:hAnsi="Cambria"/>
          <w:sz w:val="24"/>
          <w:szCs w:val="24"/>
        </w:rPr>
        <w:t>Do zgłoszenia należy dołączyć pisemną zgodę na kandydowanie</w:t>
      </w:r>
      <w:r w:rsidR="001E3269" w:rsidRPr="00FD2608">
        <w:rPr>
          <w:rFonts w:ascii="Cambria" w:hAnsi="Cambria"/>
          <w:sz w:val="24"/>
          <w:szCs w:val="24"/>
        </w:rPr>
        <w:t>,</w:t>
      </w:r>
      <w:r w:rsidRPr="00FD2608">
        <w:rPr>
          <w:rFonts w:ascii="Cambria" w:hAnsi="Cambria"/>
          <w:sz w:val="24"/>
          <w:szCs w:val="24"/>
        </w:rPr>
        <w:t xml:space="preserve"> a w przypadku kandydata na Przewodniczącego powiatu wykaz poparcia</w:t>
      </w:r>
      <w:r w:rsidR="00834E15" w:rsidRPr="00834E15">
        <w:rPr>
          <w:rFonts w:ascii="Cambria" w:hAnsi="Cambria"/>
          <w:sz w:val="24"/>
          <w:szCs w:val="24"/>
        </w:rPr>
        <w:t>(Załącznik Nr 2 i 3 do niniejszego Regulaminu)</w:t>
      </w:r>
      <w:r w:rsidRPr="00FD2608">
        <w:rPr>
          <w:rFonts w:ascii="Cambria" w:hAnsi="Cambria"/>
          <w:sz w:val="24"/>
          <w:szCs w:val="24"/>
        </w:rPr>
        <w:t xml:space="preserve">. </w:t>
      </w:r>
      <w:r w:rsidR="002B30F2" w:rsidRPr="00FD2608">
        <w:rPr>
          <w:rFonts w:ascii="Cambria" w:hAnsi="Cambria"/>
          <w:sz w:val="24"/>
          <w:szCs w:val="24"/>
        </w:rPr>
        <w:t>Przewodniczący Powiatowej Komisji Wyborczej lub upoważniony przez niego na piśmie inny członek Komisji wydaje osobie zgłaszające</w:t>
      </w:r>
      <w:r w:rsidR="001E3269" w:rsidRPr="00FD2608">
        <w:rPr>
          <w:rFonts w:ascii="Cambria" w:hAnsi="Cambria"/>
          <w:sz w:val="24"/>
          <w:szCs w:val="24"/>
        </w:rPr>
        <w:t>j</w:t>
      </w:r>
      <w:r w:rsidR="002B30F2" w:rsidRPr="00FD2608">
        <w:rPr>
          <w:rFonts w:ascii="Cambria" w:hAnsi="Cambria"/>
          <w:sz w:val="24"/>
          <w:szCs w:val="24"/>
        </w:rPr>
        <w:t xml:space="preserve"> potwierdzenie przyjęcia zgłoszenia kandydata/kandydatów zawierające stwierdzenie spełnienia wszelkich wymagań zgłoszenia albo zawierające wskazanie braków zgłoszenia i termin 3-dniowy na usunięcie tych braków </w:t>
      </w:r>
      <w:r w:rsidR="006F79B8" w:rsidRPr="00FD2608">
        <w:rPr>
          <w:rFonts w:ascii="Cambria" w:hAnsi="Cambria"/>
          <w:sz w:val="24"/>
          <w:szCs w:val="24"/>
        </w:rPr>
        <w:t xml:space="preserve">(w tym uzupełnienia podpisów poparcia) </w:t>
      </w:r>
      <w:r w:rsidR="002B30F2" w:rsidRPr="00FD2608">
        <w:rPr>
          <w:rFonts w:ascii="Cambria" w:hAnsi="Cambria"/>
          <w:sz w:val="24"/>
          <w:szCs w:val="24"/>
        </w:rPr>
        <w:t xml:space="preserve">albo odmawia przyjęcia zgłoszenia w przypadku nieposiadania przez kandydata/kandydatów biernego </w:t>
      </w:r>
      <w:r w:rsidR="002B30F2" w:rsidRPr="00FD2608">
        <w:rPr>
          <w:rFonts w:ascii="Cambria" w:hAnsi="Cambria"/>
          <w:sz w:val="24"/>
          <w:szCs w:val="24"/>
        </w:rPr>
        <w:lastRenderedPageBreak/>
        <w:t xml:space="preserve">prawa wyborczego lub nie usunięcia braków zgłoszenia w terminie 3 dni od wezwania. </w:t>
      </w:r>
      <w:r w:rsidR="00F435C9" w:rsidRPr="00F435C9">
        <w:rPr>
          <w:rFonts w:ascii="Cambria" w:hAnsi="Cambria"/>
          <w:sz w:val="24"/>
          <w:szCs w:val="24"/>
        </w:rPr>
        <w:t>Dla obliczenia ww. terminu wlicza się także soboty, niedziele i inne dni ustawowo wolne od pracy.</w:t>
      </w:r>
      <w:r w:rsidR="00777B0A">
        <w:rPr>
          <w:rFonts w:ascii="Cambria" w:hAnsi="Cambria"/>
          <w:sz w:val="24"/>
          <w:szCs w:val="24"/>
        </w:rPr>
        <w:t xml:space="preserve"> </w:t>
      </w:r>
      <w:r w:rsidR="002B30F2" w:rsidRPr="00F435C9">
        <w:rPr>
          <w:rFonts w:ascii="Cambria" w:hAnsi="Cambria"/>
          <w:sz w:val="24"/>
          <w:szCs w:val="24"/>
        </w:rPr>
        <w:t>Wzór potwierdzenia zgłoszenia lub odmowy przyjęcia zgłoszen</w:t>
      </w:r>
      <w:r w:rsidR="0021699D" w:rsidRPr="00F435C9">
        <w:rPr>
          <w:rFonts w:ascii="Cambria" w:hAnsi="Cambria"/>
          <w:sz w:val="24"/>
          <w:szCs w:val="24"/>
        </w:rPr>
        <w:t>ia kandydata/kandydatów stanowi</w:t>
      </w:r>
      <w:r w:rsidR="00777B0A">
        <w:rPr>
          <w:rFonts w:ascii="Cambria" w:hAnsi="Cambria"/>
          <w:sz w:val="24"/>
          <w:szCs w:val="24"/>
        </w:rPr>
        <w:t xml:space="preserve"> </w:t>
      </w:r>
      <w:r w:rsidR="0021699D" w:rsidRPr="00F435C9">
        <w:rPr>
          <w:rFonts w:ascii="Cambria" w:hAnsi="Cambria"/>
          <w:sz w:val="24"/>
          <w:szCs w:val="24"/>
        </w:rPr>
        <w:t xml:space="preserve">Załącznik nr </w:t>
      </w:r>
      <w:r w:rsidR="00E95CC2" w:rsidRPr="00F435C9">
        <w:rPr>
          <w:rFonts w:ascii="Cambria" w:hAnsi="Cambria"/>
          <w:sz w:val="24"/>
          <w:szCs w:val="24"/>
        </w:rPr>
        <w:t>4</w:t>
      </w:r>
      <w:r w:rsidR="002B30F2" w:rsidRPr="00F435C9">
        <w:rPr>
          <w:rFonts w:ascii="Cambria" w:hAnsi="Cambria"/>
          <w:sz w:val="24"/>
          <w:szCs w:val="24"/>
        </w:rPr>
        <w:t xml:space="preserve"> do niniejszego Regulaminu.</w:t>
      </w:r>
    </w:p>
    <w:p w14:paraId="7ED0C709" w14:textId="77777777" w:rsidR="00B14D22" w:rsidRPr="00FD2608" w:rsidRDefault="00B14D22" w:rsidP="003045CA">
      <w:pPr>
        <w:numPr>
          <w:ilvl w:val="0"/>
          <w:numId w:val="2"/>
        </w:numPr>
        <w:spacing w:after="0" w:line="240" w:lineRule="auto"/>
        <w:ind w:left="426"/>
        <w:jc w:val="both"/>
        <w:rPr>
          <w:rFonts w:ascii="Cambria" w:hAnsi="Cambria"/>
          <w:sz w:val="24"/>
          <w:szCs w:val="24"/>
        </w:rPr>
      </w:pPr>
      <w:r w:rsidRPr="00FD2608">
        <w:rPr>
          <w:rFonts w:ascii="Cambria" w:hAnsi="Cambria"/>
          <w:sz w:val="24"/>
          <w:szCs w:val="24"/>
        </w:rPr>
        <w:t>Powiatowa Komisja Wyborcza przesyła niezwłocznie do Regionalnej Komisji Wyborczej w</w:t>
      </w:r>
      <w:r w:rsidR="003A549D" w:rsidRPr="00FD2608">
        <w:rPr>
          <w:rFonts w:ascii="Cambria" w:hAnsi="Cambria"/>
          <w:sz w:val="24"/>
          <w:szCs w:val="24"/>
        </w:rPr>
        <w:t xml:space="preserve"> formie elektronicznej kopie zgłoszeń kandydatów oraz potwierdzenie przyjęcia zgłoszeń kandydatów (bez zastrzeżeń lub z wezwaniem do usunięcia braków) lub odmowy przyjęcia zgłoszeń kandydatów. Oryginały tych dokumentów powinny zostać doręczone do Regionalnej Komisji Wyborczej w terminie 24 godzin od sporządzenia tych potwierdzeń przyjęcia lub odmów przyjęcia.</w:t>
      </w:r>
      <w:r w:rsidR="00E600A8" w:rsidRPr="00FD2608">
        <w:rPr>
          <w:rFonts w:ascii="Cambria" w:eastAsia="Times New Roman" w:hAnsi="Cambria"/>
          <w:color w:val="000000"/>
          <w:sz w:val="24"/>
          <w:szCs w:val="24"/>
        </w:rPr>
        <w:t xml:space="preserve"> Czynności związane z odbiorem zgłoszeń kandydatów (wraz z</w:t>
      </w:r>
      <w:r w:rsidR="001E1C37" w:rsidRPr="00FD2608">
        <w:rPr>
          <w:rFonts w:ascii="Cambria" w:eastAsia="Times New Roman" w:hAnsi="Cambria"/>
          <w:color w:val="000000"/>
          <w:sz w:val="24"/>
          <w:szCs w:val="24"/>
        </w:rPr>
        <w:t> </w:t>
      </w:r>
      <w:r w:rsidR="00E600A8" w:rsidRPr="00FD2608">
        <w:rPr>
          <w:rFonts w:ascii="Cambria" w:eastAsia="Times New Roman" w:hAnsi="Cambria"/>
          <w:color w:val="000000"/>
          <w:sz w:val="24"/>
          <w:szCs w:val="24"/>
        </w:rPr>
        <w:t xml:space="preserve">załącznikami) mogą być </w:t>
      </w:r>
      <w:r w:rsidR="009A62D2" w:rsidRPr="00FD2608">
        <w:rPr>
          <w:rFonts w:ascii="Cambria" w:eastAsia="Times New Roman" w:hAnsi="Cambria"/>
          <w:color w:val="000000"/>
          <w:sz w:val="24"/>
          <w:szCs w:val="24"/>
        </w:rPr>
        <w:t xml:space="preserve">także </w:t>
      </w:r>
      <w:r w:rsidR="00E600A8" w:rsidRPr="00FD2608">
        <w:rPr>
          <w:rFonts w:ascii="Cambria" w:eastAsia="Times New Roman" w:hAnsi="Cambria"/>
          <w:color w:val="000000"/>
          <w:sz w:val="24"/>
          <w:szCs w:val="24"/>
        </w:rPr>
        <w:t>wykonywane</w:t>
      </w:r>
      <w:r w:rsidR="009A62D2" w:rsidRPr="00FD2608">
        <w:rPr>
          <w:rFonts w:ascii="Cambria" w:eastAsia="Times New Roman" w:hAnsi="Cambria"/>
          <w:color w:val="000000"/>
          <w:sz w:val="24"/>
          <w:szCs w:val="24"/>
        </w:rPr>
        <w:t>,</w:t>
      </w:r>
      <w:r w:rsidR="00777B0A">
        <w:rPr>
          <w:rFonts w:ascii="Cambria" w:eastAsia="Times New Roman" w:hAnsi="Cambria"/>
          <w:color w:val="000000"/>
          <w:sz w:val="24"/>
          <w:szCs w:val="24"/>
        </w:rPr>
        <w:t xml:space="preserve"> </w:t>
      </w:r>
      <w:r w:rsidR="009A62D2" w:rsidRPr="00FD2608">
        <w:rPr>
          <w:rFonts w:ascii="Cambria" w:eastAsia="Times New Roman" w:hAnsi="Cambria"/>
          <w:color w:val="000000"/>
          <w:sz w:val="24"/>
          <w:szCs w:val="24"/>
        </w:rPr>
        <w:t xml:space="preserve">na podstawie pisemnego upoważnienia Przewodniczącego Regionalnej Komisji Wyborczej, </w:t>
      </w:r>
      <w:r w:rsidR="00E600A8" w:rsidRPr="00FD2608">
        <w:rPr>
          <w:rFonts w:ascii="Cambria" w:eastAsia="Times New Roman" w:hAnsi="Cambria"/>
          <w:color w:val="000000"/>
          <w:sz w:val="24"/>
          <w:szCs w:val="24"/>
        </w:rPr>
        <w:t>przez poszczególnych członków Regionalnej Komisji Wyborczej także poza jej siedzibą.</w:t>
      </w:r>
    </w:p>
    <w:p w14:paraId="2A70B2C9" w14:textId="77777777" w:rsidR="00426FFE" w:rsidRPr="00FD2608" w:rsidRDefault="0054037D" w:rsidP="003045CA">
      <w:pPr>
        <w:numPr>
          <w:ilvl w:val="0"/>
          <w:numId w:val="2"/>
        </w:numPr>
        <w:spacing w:after="0" w:line="240" w:lineRule="auto"/>
        <w:ind w:left="426"/>
        <w:jc w:val="both"/>
        <w:rPr>
          <w:rFonts w:ascii="Cambria" w:hAnsi="Cambria"/>
          <w:sz w:val="24"/>
          <w:szCs w:val="24"/>
        </w:rPr>
      </w:pPr>
      <w:r w:rsidRPr="00FD2608">
        <w:rPr>
          <w:rFonts w:ascii="Cambria" w:hAnsi="Cambria"/>
          <w:sz w:val="24"/>
          <w:szCs w:val="24"/>
        </w:rPr>
        <w:t xml:space="preserve">Regionalna Komisja Wyborcza na podstawie </w:t>
      </w:r>
      <w:r w:rsidR="00FF01D6" w:rsidRPr="00FD2608">
        <w:rPr>
          <w:rFonts w:ascii="Cambria" w:hAnsi="Cambria"/>
          <w:sz w:val="24"/>
          <w:szCs w:val="24"/>
        </w:rPr>
        <w:t xml:space="preserve">złożonych </w:t>
      </w:r>
      <w:r w:rsidRPr="00FD2608">
        <w:rPr>
          <w:rFonts w:ascii="Cambria" w:hAnsi="Cambria"/>
          <w:sz w:val="24"/>
          <w:szCs w:val="24"/>
        </w:rPr>
        <w:t>dokumentów, o których mowa w pkt</w:t>
      </w:r>
      <w:r w:rsidR="001E3269" w:rsidRPr="00FD2608">
        <w:rPr>
          <w:rFonts w:ascii="Cambria" w:hAnsi="Cambria"/>
          <w:sz w:val="24"/>
          <w:szCs w:val="24"/>
        </w:rPr>
        <w:t>.</w:t>
      </w:r>
      <w:r w:rsidR="00983BFF">
        <w:rPr>
          <w:rFonts w:ascii="Cambria" w:hAnsi="Cambria"/>
          <w:sz w:val="24"/>
          <w:szCs w:val="24"/>
        </w:rPr>
        <w:t>5</w:t>
      </w:r>
      <w:r w:rsidRPr="00FD2608">
        <w:rPr>
          <w:rFonts w:ascii="Cambria" w:hAnsi="Cambria"/>
          <w:sz w:val="24"/>
          <w:szCs w:val="24"/>
        </w:rPr>
        <w:t xml:space="preserve"> powyżej dokonuje ostatecznej rejestracji kandydatów zgłaszanych do Powiatowych Komisji Wyborczych</w:t>
      </w:r>
      <w:r w:rsidR="00495FFD" w:rsidRPr="00FD2608">
        <w:rPr>
          <w:rFonts w:ascii="Cambria" w:hAnsi="Cambria"/>
          <w:sz w:val="24"/>
          <w:szCs w:val="24"/>
        </w:rPr>
        <w:t xml:space="preserve"> albo</w:t>
      </w:r>
      <w:r w:rsidRPr="00FD2608">
        <w:rPr>
          <w:rFonts w:ascii="Cambria" w:hAnsi="Cambria"/>
          <w:sz w:val="24"/>
          <w:szCs w:val="24"/>
        </w:rPr>
        <w:t xml:space="preserve"> na wniosek osoby zainteresowanej lub z</w:t>
      </w:r>
      <w:r w:rsidR="00777B0A">
        <w:rPr>
          <w:rFonts w:ascii="Cambria" w:hAnsi="Cambria"/>
          <w:sz w:val="24"/>
          <w:szCs w:val="24"/>
        </w:rPr>
        <w:t> </w:t>
      </w:r>
      <w:r w:rsidRPr="00FD2608">
        <w:rPr>
          <w:rFonts w:ascii="Cambria" w:hAnsi="Cambria"/>
          <w:sz w:val="24"/>
          <w:szCs w:val="24"/>
        </w:rPr>
        <w:t xml:space="preserve">inicjatywy własnej </w:t>
      </w:r>
      <w:r w:rsidR="00EF4363" w:rsidRPr="00FD2608">
        <w:rPr>
          <w:rFonts w:ascii="Cambria" w:hAnsi="Cambria"/>
          <w:sz w:val="24"/>
          <w:szCs w:val="24"/>
        </w:rPr>
        <w:t>uchyla lub zmienia decyzje, o których mowa w pkt 4 powyżej.</w:t>
      </w:r>
    </w:p>
    <w:p w14:paraId="40878F14" w14:textId="77777777" w:rsidR="00C32ED0" w:rsidRPr="00FD2608" w:rsidRDefault="00C32ED0" w:rsidP="00F364FA">
      <w:pPr>
        <w:spacing w:after="0" w:line="240" w:lineRule="auto"/>
        <w:ind w:left="720"/>
        <w:jc w:val="both"/>
        <w:rPr>
          <w:rFonts w:ascii="Cambria" w:hAnsi="Cambria"/>
          <w:sz w:val="24"/>
          <w:szCs w:val="24"/>
        </w:rPr>
      </w:pPr>
    </w:p>
    <w:p w14:paraId="2B88C5BD" w14:textId="77777777" w:rsidR="00C32ED0" w:rsidRPr="00FD2608" w:rsidRDefault="00C32ED0" w:rsidP="00F364FA">
      <w:pPr>
        <w:spacing w:after="0" w:line="240" w:lineRule="auto"/>
        <w:jc w:val="center"/>
        <w:rPr>
          <w:rFonts w:ascii="Cambria" w:hAnsi="Cambria"/>
          <w:sz w:val="24"/>
        </w:rPr>
      </w:pPr>
    </w:p>
    <w:p w14:paraId="3916A479" w14:textId="77777777" w:rsidR="00C32ED0" w:rsidRPr="00FD2608" w:rsidRDefault="00C32ED0" w:rsidP="00F364FA">
      <w:pPr>
        <w:numPr>
          <w:ilvl w:val="0"/>
          <w:numId w:val="3"/>
        </w:numPr>
        <w:spacing w:after="0" w:line="240" w:lineRule="auto"/>
        <w:jc w:val="center"/>
        <w:rPr>
          <w:rFonts w:ascii="Cambria" w:hAnsi="Cambria"/>
          <w:b/>
          <w:sz w:val="24"/>
        </w:rPr>
      </w:pPr>
      <w:r w:rsidRPr="00FD2608">
        <w:rPr>
          <w:rFonts w:ascii="Cambria" w:hAnsi="Cambria"/>
          <w:b/>
          <w:sz w:val="24"/>
        </w:rPr>
        <w:t>Informacje wyborcze i prezentacja kandydatów</w:t>
      </w:r>
    </w:p>
    <w:p w14:paraId="34B0945E" w14:textId="77777777" w:rsidR="00C32ED0" w:rsidRPr="00FD2608" w:rsidRDefault="00C32ED0" w:rsidP="00F364FA">
      <w:pPr>
        <w:spacing w:after="0" w:line="240" w:lineRule="auto"/>
        <w:jc w:val="center"/>
        <w:rPr>
          <w:rFonts w:ascii="Cambria" w:hAnsi="Cambria"/>
          <w:b/>
          <w:sz w:val="24"/>
        </w:rPr>
      </w:pPr>
    </w:p>
    <w:p w14:paraId="7538AEE4" w14:textId="77777777" w:rsidR="00C32ED0" w:rsidRPr="00FD2608" w:rsidRDefault="00B5285A" w:rsidP="00F364FA">
      <w:pPr>
        <w:spacing w:after="0" w:line="240" w:lineRule="auto"/>
        <w:jc w:val="both"/>
        <w:rPr>
          <w:rFonts w:ascii="Cambria" w:hAnsi="Cambria"/>
          <w:sz w:val="24"/>
        </w:rPr>
      </w:pPr>
      <w:r w:rsidRPr="00FD2608">
        <w:rPr>
          <w:rFonts w:ascii="Cambria" w:eastAsia="MS Mincho" w:hAnsi="Cambria" w:cs="Times New Roman"/>
          <w:sz w:val="24"/>
          <w:szCs w:val="24"/>
          <w:lang w:eastAsia="pl-PL"/>
        </w:rPr>
        <w:t>Krajowa</w:t>
      </w:r>
      <w:r w:rsidR="00C32ED0" w:rsidRPr="00FD2608">
        <w:rPr>
          <w:rFonts w:ascii="Cambria" w:hAnsi="Cambria"/>
          <w:sz w:val="24"/>
        </w:rPr>
        <w:t xml:space="preserve"> Komisja Wyborcza na podstawie informacji własnych</w:t>
      </w:r>
      <w:r w:rsidR="00262F64" w:rsidRPr="00FD2608">
        <w:rPr>
          <w:rFonts w:ascii="Cambria" w:hAnsi="Cambria"/>
          <w:sz w:val="24"/>
        </w:rPr>
        <w:t xml:space="preserve"> oraz informacji od Regionalnych Komisji Wyborczych(Przewodniczących Regionalnych Komisji Wyborczych) </w:t>
      </w:r>
      <w:r w:rsidR="00C32ED0" w:rsidRPr="00FD2608">
        <w:rPr>
          <w:rFonts w:ascii="Cambria" w:hAnsi="Cambria"/>
          <w:sz w:val="24"/>
        </w:rPr>
        <w:t xml:space="preserve">publikuje na stronie </w:t>
      </w:r>
      <w:hyperlink r:id="rId7" w:history="1">
        <w:r w:rsidR="00C32ED0" w:rsidRPr="00FD2608">
          <w:rPr>
            <w:rFonts w:ascii="Cambria" w:hAnsi="Cambria"/>
            <w:color w:val="0563C1"/>
            <w:sz w:val="24"/>
            <w:u w:val="single"/>
          </w:rPr>
          <w:t>www.platforma.org</w:t>
        </w:r>
      </w:hyperlink>
      <w:r w:rsidR="00C32ED0" w:rsidRPr="00FD2608">
        <w:rPr>
          <w:rFonts w:ascii="Cambria" w:hAnsi="Cambria"/>
          <w:sz w:val="24"/>
        </w:rPr>
        <w:t>:</w:t>
      </w:r>
    </w:p>
    <w:p w14:paraId="1A9A4B61" w14:textId="77777777" w:rsidR="00B5285A" w:rsidRPr="00FD2608" w:rsidRDefault="00C32ED0" w:rsidP="00F364FA">
      <w:pPr>
        <w:numPr>
          <w:ilvl w:val="0"/>
          <w:numId w:val="4"/>
        </w:numPr>
        <w:spacing w:after="0" w:line="240" w:lineRule="auto"/>
        <w:ind w:left="426"/>
        <w:jc w:val="both"/>
        <w:rPr>
          <w:rFonts w:ascii="Cambria" w:hAnsi="Cambria"/>
          <w:sz w:val="24"/>
          <w:szCs w:val="24"/>
        </w:rPr>
      </w:pPr>
      <w:r w:rsidRPr="00FD2608">
        <w:rPr>
          <w:rFonts w:ascii="Cambria" w:eastAsia="MS Mincho" w:hAnsi="Cambria" w:cs="Times New Roman"/>
          <w:sz w:val="24"/>
          <w:szCs w:val="24"/>
          <w:lang w:eastAsia="pl-PL"/>
        </w:rPr>
        <w:t xml:space="preserve">dane teleadresowe </w:t>
      </w:r>
      <w:r w:rsidR="00B5285A" w:rsidRPr="00FD2608">
        <w:rPr>
          <w:rFonts w:ascii="Cambria" w:eastAsia="MS Mincho" w:hAnsi="Cambria" w:cs="Times New Roman"/>
          <w:sz w:val="24"/>
          <w:szCs w:val="24"/>
          <w:lang w:eastAsia="pl-PL"/>
        </w:rPr>
        <w:t xml:space="preserve">Regionalnych </w:t>
      </w:r>
      <w:r w:rsidRPr="00FD2608">
        <w:rPr>
          <w:rFonts w:ascii="Cambria" w:eastAsia="MS Mincho" w:hAnsi="Cambria" w:cs="Times New Roman"/>
          <w:sz w:val="24"/>
          <w:szCs w:val="24"/>
          <w:lang w:eastAsia="pl-PL"/>
        </w:rPr>
        <w:t xml:space="preserve">Komisji </w:t>
      </w:r>
      <w:r w:rsidR="00B5285A" w:rsidRPr="00FD2608">
        <w:rPr>
          <w:rFonts w:ascii="Cambria" w:eastAsia="MS Mincho" w:hAnsi="Cambria" w:cs="Times New Roman"/>
          <w:sz w:val="24"/>
          <w:szCs w:val="24"/>
          <w:lang w:eastAsia="pl-PL"/>
        </w:rPr>
        <w:t xml:space="preserve">Wyborczych </w:t>
      </w:r>
      <w:r w:rsidRPr="00FD2608">
        <w:rPr>
          <w:rFonts w:ascii="Cambria" w:eastAsia="MS Mincho" w:hAnsi="Cambria" w:cs="Times New Roman"/>
          <w:sz w:val="24"/>
          <w:szCs w:val="24"/>
          <w:lang w:eastAsia="pl-PL"/>
        </w:rPr>
        <w:t xml:space="preserve">oraz </w:t>
      </w:r>
      <w:r w:rsidR="00B5285A" w:rsidRPr="00FD2608">
        <w:rPr>
          <w:rFonts w:ascii="Cambria" w:eastAsia="MS Mincho" w:hAnsi="Cambria" w:cs="Times New Roman"/>
          <w:sz w:val="24"/>
          <w:szCs w:val="24"/>
          <w:lang w:eastAsia="pl-PL"/>
        </w:rPr>
        <w:t>siedziby i terytorialny zasięg działania</w:t>
      </w:r>
      <w:r w:rsidR="00B5285A" w:rsidRPr="00FD2608">
        <w:rPr>
          <w:rFonts w:ascii="Cambria" w:hAnsi="Cambria"/>
          <w:sz w:val="24"/>
          <w:szCs w:val="24"/>
        </w:rPr>
        <w:t xml:space="preserve"> Powiatowych Komisji Wyborczych</w:t>
      </w:r>
      <w:r w:rsidR="00B22A69" w:rsidRPr="00FD2608">
        <w:rPr>
          <w:rFonts w:ascii="Cambria" w:hAnsi="Cambria"/>
          <w:sz w:val="24"/>
          <w:szCs w:val="24"/>
        </w:rPr>
        <w:t xml:space="preserve"> oraz dane teleadresowe tych Komisji oraz ich Przewodniczących</w:t>
      </w:r>
      <w:r w:rsidR="00262F64" w:rsidRPr="00FD2608">
        <w:rPr>
          <w:rFonts w:ascii="Cambria" w:hAnsi="Cambria"/>
          <w:sz w:val="24"/>
          <w:szCs w:val="24"/>
        </w:rPr>
        <w:t>;</w:t>
      </w:r>
    </w:p>
    <w:p w14:paraId="2C4A871B" w14:textId="77777777" w:rsidR="00B5285A" w:rsidRPr="00FD2608" w:rsidRDefault="00C32ED0" w:rsidP="00F364FA">
      <w:pPr>
        <w:numPr>
          <w:ilvl w:val="0"/>
          <w:numId w:val="4"/>
        </w:numPr>
        <w:spacing w:after="0" w:line="240" w:lineRule="auto"/>
        <w:ind w:left="426"/>
        <w:jc w:val="both"/>
        <w:rPr>
          <w:rFonts w:ascii="Cambria" w:hAnsi="Cambria"/>
          <w:sz w:val="24"/>
          <w:szCs w:val="24"/>
        </w:rPr>
      </w:pPr>
      <w:r w:rsidRPr="00FD2608">
        <w:rPr>
          <w:rFonts w:ascii="Cambria" w:hAnsi="Cambria"/>
          <w:sz w:val="24"/>
          <w:szCs w:val="24"/>
        </w:rPr>
        <w:t xml:space="preserve">zarejestrowanych kandydatów na </w:t>
      </w:r>
      <w:r w:rsidR="00262F64" w:rsidRPr="00FD2608">
        <w:rPr>
          <w:rFonts w:ascii="Cambria" w:hAnsi="Cambria"/>
          <w:sz w:val="24"/>
          <w:szCs w:val="24"/>
        </w:rPr>
        <w:t xml:space="preserve">Przewodniczącego Platformy, </w:t>
      </w:r>
      <w:r w:rsidR="00B22A69" w:rsidRPr="00FD2608">
        <w:rPr>
          <w:rFonts w:ascii="Cambria" w:hAnsi="Cambria"/>
          <w:sz w:val="24"/>
          <w:szCs w:val="24"/>
        </w:rPr>
        <w:t>Przewodniczących regionów, Przewodniczących powiatów, członków Rad powiatów i delegató</w:t>
      </w:r>
      <w:r w:rsidR="00262F64" w:rsidRPr="00FD2608">
        <w:rPr>
          <w:rFonts w:ascii="Cambria" w:hAnsi="Cambria"/>
          <w:sz w:val="24"/>
          <w:szCs w:val="24"/>
        </w:rPr>
        <w:t>w</w:t>
      </w:r>
      <w:r w:rsidR="00B5285A" w:rsidRPr="00FD2608">
        <w:rPr>
          <w:rFonts w:ascii="Cambria" w:hAnsi="Cambria"/>
          <w:sz w:val="24"/>
          <w:szCs w:val="24"/>
        </w:rPr>
        <w:t>.</w:t>
      </w:r>
    </w:p>
    <w:p w14:paraId="422DD97F" w14:textId="77777777" w:rsidR="00C32ED0" w:rsidRPr="00FD2608" w:rsidRDefault="00C32ED0" w:rsidP="00F364FA">
      <w:pPr>
        <w:spacing w:after="0" w:line="240" w:lineRule="auto"/>
        <w:jc w:val="both"/>
        <w:rPr>
          <w:rFonts w:ascii="Cambria" w:hAnsi="Cambria"/>
          <w:b/>
          <w:sz w:val="24"/>
        </w:rPr>
      </w:pPr>
    </w:p>
    <w:p w14:paraId="73FDA9EF" w14:textId="77777777" w:rsidR="00C32ED0" w:rsidRPr="00FD2608" w:rsidRDefault="00C32ED0" w:rsidP="00F364FA">
      <w:pPr>
        <w:numPr>
          <w:ilvl w:val="0"/>
          <w:numId w:val="3"/>
        </w:numPr>
        <w:spacing w:after="0" w:line="240" w:lineRule="auto"/>
        <w:jc w:val="center"/>
        <w:rPr>
          <w:rFonts w:ascii="Cambria" w:hAnsi="Cambria"/>
          <w:b/>
          <w:sz w:val="24"/>
        </w:rPr>
      </w:pPr>
      <w:r w:rsidRPr="00FD2608">
        <w:rPr>
          <w:rFonts w:ascii="Cambria" w:hAnsi="Cambria"/>
          <w:b/>
          <w:sz w:val="24"/>
        </w:rPr>
        <w:t>Druk kart do głosowania i doręczenie tzw. pakietów wyborczych</w:t>
      </w:r>
    </w:p>
    <w:p w14:paraId="656D3CFE" w14:textId="77777777" w:rsidR="00C32ED0" w:rsidRPr="00FD2608" w:rsidRDefault="00C32ED0" w:rsidP="00F364FA">
      <w:pPr>
        <w:spacing w:after="0" w:line="240" w:lineRule="auto"/>
        <w:jc w:val="center"/>
        <w:rPr>
          <w:rFonts w:ascii="Cambria" w:hAnsi="Cambria"/>
          <w:sz w:val="24"/>
        </w:rPr>
      </w:pPr>
    </w:p>
    <w:p w14:paraId="2AC9D030" w14:textId="11E6504B" w:rsidR="00DD579C" w:rsidRPr="00FD2608" w:rsidRDefault="00DD579C" w:rsidP="00DD579C">
      <w:pPr>
        <w:numPr>
          <w:ilvl w:val="0"/>
          <w:numId w:val="5"/>
        </w:numPr>
        <w:spacing w:after="0" w:line="240" w:lineRule="auto"/>
        <w:contextualSpacing/>
        <w:jc w:val="both"/>
        <w:rPr>
          <w:rFonts w:ascii="Cambria" w:hAnsi="Cambria"/>
          <w:sz w:val="24"/>
        </w:rPr>
      </w:pPr>
      <w:r w:rsidRPr="00FD2608">
        <w:rPr>
          <w:rFonts w:ascii="Cambria" w:hAnsi="Cambria"/>
          <w:sz w:val="24"/>
        </w:rPr>
        <w:t xml:space="preserve">Krajowa Komisja Wyborcza </w:t>
      </w:r>
      <w:r w:rsidR="00DB3203" w:rsidRPr="00FD2608">
        <w:rPr>
          <w:rFonts w:ascii="Cambria" w:hAnsi="Cambria"/>
          <w:sz w:val="24"/>
        </w:rPr>
        <w:t>zarządza druk kart do głosowania w wyborach Przewodniczącego Platformy (</w:t>
      </w:r>
      <w:r w:rsidR="00377A0F" w:rsidRPr="00377A0F">
        <w:rPr>
          <w:rFonts w:ascii="Cambria" w:hAnsi="Cambria"/>
          <w:sz w:val="24"/>
        </w:rPr>
        <w:t>karta biała a5</w:t>
      </w:r>
      <w:r w:rsidR="00DB3203" w:rsidRPr="00FD2608">
        <w:rPr>
          <w:rFonts w:ascii="Cambria" w:hAnsi="Cambria"/>
          <w:sz w:val="24"/>
        </w:rPr>
        <w:t>).</w:t>
      </w:r>
    </w:p>
    <w:p w14:paraId="1B449B34" w14:textId="77777777" w:rsidR="00C32ED0" w:rsidRPr="00FD2608" w:rsidRDefault="003530F8" w:rsidP="00DD579C">
      <w:pPr>
        <w:numPr>
          <w:ilvl w:val="0"/>
          <w:numId w:val="5"/>
        </w:numPr>
        <w:spacing w:after="0" w:line="240" w:lineRule="auto"/>
        <w:contextualSpacing/>
        <w:jc w:val="both"/>
        <w:rPr>
          <w:rFonts w:ascii="Cambria" w:hAnsi="Cambria"/>
          <w:sz w:val="24"/>
        </w:rPr>
      </w:pPr>
      <w:r w:rsidRPr="00FD2608">
        <w:rPr>
          <w:rFonts w:ascii="Cambria" w:hAnsi="Cambria"/>
          <w:sz w:val="24"/>
          <w:szCs w:val="24"/>
        </w:rPr>
        <w:t>Regionalna</w:t>
      </w:r>
      <w:r w:rsidR="00C32ED0" w:rsidRPr="00FD2608">
        <w:rPr>
          <w:rFonts w:ascii="Cambria" w:hAnsi="Cambria"/>
          <w:sz w:val="24"/>
          <w:szCs w:val="24"/>
        </w:rPr>
        <w:t xml:space="preserve"> K</w:t>
      </w:r>
      <w:r w:rsidR="00C32ED0" w:rsidRPr="00FD2608">
        <w:rPr>
          <w:rFonts w:ascii="Cambria" w:hAnsi="Cambria"/>
          <w:sz w:val="24"/>
        </w:rPr>
        <w:t>omisja Wyborcza drukuje karty do głosowania</w:t>
      </w:r>
      <w:r w:rsidR="00DB3203" w:rsidRPr="00FD2608">
        <w:rPr>
          <w:rFonts w:ascii="Cambria" w:hAnsi="Cambria"/>
          <w:sz w:val="24"/>
        </w:rPr>
        <w:t xml:space="preserve"> w </w:t>
      </w:r>
      <w:r w:rsidR="00DB3203" w:rsidRPr="00FD2608">
        <w:rPr>
          <w:rFonts w:ascii="Cambria" w:hAnsi="Cambria"/>
          <w:sz w:val="24"/>
          <w:szCs w:val="24"/>
        </w:rPr>
        <w:t xml:space="preserve">wyborach </w:t>
      </w:r>
      <w:r w:rsidRPr="00FD2608">
        <w:rPr>
          <w:rFonts w:ascii="Cambria" w:hAnsi="Cambria"/>
          <w:sz w:val="24"/>
          <w:szCs w:val="24"/>
        </w:rPr>
        <w:t xml:space="preserve"> na:</w:t>
      </w:r>
    </w:p>
    <w:p w14:paraId="3202E498" w14:textId="77777777" w:rsidR="003530F8" w:rsidRPr="00FD2608" w:rsidRDefault="003530F8" w:rsidP="00C47104">
      <w:pPr>
        <w:pStyle w:val="Kolorowalistaakcent11"/>
        <w:numPr>
          <w:ilvl w:val="0"/>
          <w:numId w:val="1"/>
        </w:numPr>
        <w:jc w:val="both"/>
      </w:pPr>
      <w:r w:rsidRPr="00FD2608">
        <w:t xml:space="preserve">Przewodniczącego regionu – </w:t>
      </w:r>
      <w:r w:rsidR="00846E37" w:rsidRPr="00FD2608">
        <w:t>(</w:t>
      </w:r>
      <w:r w:rsidRPr="00FD2608">
        <w:t>kolor karty</w:t>
      </w:r>
      <w:r w:rsidR="00846E37" w:rsidRPr="00FD2608">
        <w:t xml:space="preserve"> pomarańczowy)</w:t>
      </w:r>
      <w:r w:rsidRPr="00FD2608">
        <w:t>,</w:t>
      </w:r>
    </w:p>
    <w:p w14:paraId="340878BB" w14:textId="77777777" w:rsidR="003530F8" w:rsidRPr="00FD2608" w:rsidRDefault="003530F8" w:rsidP="00C47104">
      <w:pPr>
        <w:pStyle w:val="Kolorowalistaakcent11"/>
        <w:numPr>
          <w:ilvl w:val="0"/>
          <w:numId w:val="1"/>
        </w:numPr>
        <w:jc w:val="both"/>
      </w:pPr>
      <w:r w:rsidRPr="00FD2608">
        <w:t>Przewodniczącego powiatu – kolor karty żółty</w:t>
      </w:r>
    </w:p>
    <w:p w14:paraId="440C6BC9" w14:textId="77777777" w:rsidR="003530F8" w:rsidRPr="00FD2608" w:rsidRDefault="003530F8" w:rsidP="00C47104">
      <w:pPr>
        <w:pStyle w:val="Kolorowalistaakcent11"/>
        <w:numPr>
          <w:ilvl w:val="0"/>
          <w:numId w:val="1"/>
        </w:numPr>
        <w:jc w:val="both"/>
      </w:pPr>
      <w:r w:rsidRPr="00FD2608">
        <w:t>delegata/ów – kolor karty zielony</w:t>
      </w:r>
    </w:p>
    <w:p w14:paraId="2B8FCD4C" w14:textId="77777777" w:rsidR="003530F8" w:rsidRPr="00FD2608" w:rsidRDefault="003530F8" w:rsidP="00C47104">
      <w:pPr>
        <w:pStyle w:val="Kolorowalistaakcent11"/>
        <w:numPr>
          <w:ilvl w:val="0"/>
          <w:numId w:val="1"/>
        </w:numPr>
        <w:jc w:val="both"/>
      </w:pPr>
      <w:r w:rsidRPr="00FD2608">
        <w:t>członków Rady Powiatu – kolor karty biały</w:t>
      </w:r>
    </w:p>
    <w:p w14:paraId="46C396D4" w14:textId="77777777" w:rsidR="00C32ED0" w:rsidRPr="00FD2608" w:rsidRDefault="00C32ED0" w:rsidP="00F364FA">
      <w:pPr>
        <w:numPr>
          <w:ilvl w:val="0"/>
          <w:numId w:val="5"/>
        </w:numPr>
        <w:spacing w:after="0" w:line="240" w:lineRule="auto"/>
        <w:jc w:val="both"/>
        <w:rPr>
          <w:rFonts w:ascii="Cambria" w:hAnsi="Cambria"/>
          <w:sz w:val="24"/>
        </w:rPr>
      </w:pPr>
      <w:r w:rsidRPr="00FD2608">
        <w:rPr>
          <w:rFonts w:ascii="Cambria" w:hAnsi="Cambria"/>
          <w:sz w:val="24"/>
        </w:rPr>
        <w:t>Wszystkie karty do głosowania</w:t>
      </w:r>
      <w:r w:rsidR="003C3178">
        <w:rPr>
          <w:rFonts w:ascii="Cambria" w:hAnsi="Cambria"/>
          <w:sz w:val="24"/>
        </w:rPr>
        <w:t>, o których mowa w ust. 2</w:t>
      </w:r>
      <w:r w:rsidR="00107C58" w:rsidRPr="00FD2608">
        <w:rPr>
          <w:rFonts w:ascii="Cambria" w:hAnsi="Cambria"/>
          <w:sz w:val="24"/>
        </w:rPr>
        <w:t>,</w:t>
      </w:r>
      <w:r w:rsidRPr="00FD2608">
        <w:rPr>
          <w:rFonts w:ascii="Cambria" w:hAnsi="Cambria"/>
          <w:sz w:val="24"/>
        </w:rPr>
        <w:t xml:space="preserve"> ostemplowywane są przez członków Regionalnej Komisji Wyborczej okrągłą czerwoną pieczęcią otrzymaną od Krajowego Komisarza Wyborczego.</w:t>
      </w:r>
    </w:p>
    <w:p w14:paraId="587E2206" w14:textId="77777777" w:rsidR="00C32ED0" w:rsidRPr="00FD2608" w:rsidRDefault="00C32ED0" w:rsidP="00F364FA">
      <w:pPr>
        <w:numPr>
          <w:ilvl w:val="0"/>
          <w:numId w:val="5"/>
        </w:numPr>
        <w:spacing w:after="0" w:line="240" w:lineRule="auto"/>
        <w:jc w:val="both"/>
        <w:rPr>
          <w:rFonts w:ascii="Cambria" w:hAnsi="Cambria"/>
          <w:sz w:val="24"/>
          <w:szCs w:val="24"/>
        </w:rPr>
      </w:pPr>
      <w:r w:rsidRPr="00FD2608">
        <w:rPr>
          <w:rFonts w:ascii="Cambria" w:hAnsi="Cambria"/>
          <w:sz w:val="24"/>
          <w:szCs w:val="24"/>
        </w:rPr>
        <w:t>Kandydaci na kartach do głosowania umieszczani są</w:t>
      </w:r>
      <w:r w:rsidR="00777B0A">
        <w:rPr>
          <w:rFonts w:ascii="Cambria" w:hAnsi="Cambria"/>
          <w:sz w:val="24"/>
          <w:szCs w:val="24"/>
        </w:rPr>
        <w:t xml:space="preserve"> </w:t>
      </w:r>
      <w:r w:rsidR="00B5285A" w:rsidRPr="00FD2608">
        <w:rPr>
          <w:rFonts w:ascii="Cambria" w:eastAsia="MS Mincho" w:hAnsi="Cambria" w:cs="Times New Roman"/>
          <w:sz w:val="24"/>
          <w:szCs w:val="24"/>
          <w:lang w:eastAsia="pl-PL"/>
        </w:rPr>
        <w:t>w</w:t>
      </w:r>
      <w:r w:rsidR="00777B0A">
        <w:rPr>
          <w:rFonts w:ascii="Cambria" w:eastAsia="MS Mincho" w:hAnsi="Cambria" w:cs="Times New Roman"/>
          <w:sz w:val="24"/>
          <w:szCs w:val="24"/>
          <w:lang w:eastAsia="pl-PL"/>
        </w:rPr>
        <w:t xml:space="preserve"> </w:t>
      </w:r>
      <w:r w:rsidRPr="00FD2608">
        <w:rPr>
          <w:rFonts w:ascii="Cambria" w:hAnsi="Cambria"/>
          <w:sz w:val="24"/>
          <w:szCs w:val="24"/>
        </w:rPr>
        <w:t xml:space="preserve">kolejności </w:t>
      </w:r>
      <w:r w:rsidR="00B80EE4" w:rsidRPr="00FD2608">
        <w:rPr>
          <w:rFonts w:ascii="Cambria" w:hAnsi="Cambria"/>
          <w:sz w:val="24"/>
          <w:szCs w:val="24"/>
        </w:rPr>
        <w:t>zgłoszeń</w:t>
      </w:r>
      <w:r w:rsidRPr="00FD2608">
        <w:rPr>
          <w:rFonts w:ascii="Cambria" w:hAnsi="Cambria"/>
          <w:sz w:val="24"/>
          <w:szCs w:val="24"/>
        </w:rPr>
        <w:t>.</w:t>
      </w:r>
    </w:p>
    <w:p w14:paraId="79EC264E" w14:textId="77777777" w:rsidR="00C32ED0" w:rsidRPr="00FD2608" w:rsidRDefault="00C32ED0" w:rsidP="00F364FA">
      <w:pPr>
        <w:numPr>
          <w:ilvl w:val="0"/>
          <w:numId w:val="5"/>
        </w:numPr>
        <w:spacing w:after="0" w:line="240" w:lineRule="auto"/>
        <w:jc w:val="both"/>
        <w:rPr>
          <w:rFonts w:ascii="Cambria" w:hAnsi="Cambria"/>
          <w:sz w:val="24"/>
          <w:szCs w:val="24"/>
        </w:rPr>
      </w:pPr>
      <w:r w:rsidRPr="00FD2608">
        <w:rPr>
          <w:rFonts w:ascii="Cambria" w:hAnsi="Cambria"/>
          <w:sz w:val="24"/>
          <w:szCs w:val="24"/>
        </w:rPr>
        <w:t xml:space="preserve">Wzór kart do głosowania </w:t>
      </w:r>
      <w:r w:rsidR="004D39F1" w:rsidRPr="00FD2608">
        <w:rPr>
          <w:rFonts w:ascii="Cambria" w:hAnsi="Cambria"/>
          <w:sz w:val="24"/>
          <w:szCs w:val="24"/>
        </w:rPr>
        <w:t>zawierają</w:t>
      </w:r>
      <w:r w:rsidRPr="00FD2608">
        <w:rPr>
          <w:rFonts w:ascii="Cambria" w:hAnsi="Cambria"/>
          <w:sz w:val="24"/>
          <w:szCs w:val="24"/>
        </w:rPr>
        <w:t xml:space="preserve"> Załączniki </w:t>
      </w:r>
      <w:r w:rsidRPr="00103E2A">
        <w:rPr>
          <w:rFonts w:ascii="Cambria" w:hAnsi="Cambria"/>
          <w:sz w:val="24"/>
          <w:szCs w:val="24"/>
        </w:rPr>
        <w:t xml:space="preserve">nr </w:t>
      </w:r>
      <w:r w:rsidR="00103E2A" w:rsidRPr="00103E2A">
        <w:rPr>
          <w:rFonts w:ascii="Cambria" w:hAnsi="Cambria"/>
          <w:sz w:val="24"/>
          <w:szCs w:val="24"/>
        </w:rPr>
        <w:t>5</w:t>
      </w:r>
      <w:r w:rsidR="00846E37" w:rsidRPr="00103E2A">
        <w:rPr>
          <w:rFonts w:ascii="Cambria" w:hAnsi="Cambria"/>
          <w:sz w:val="24"/>
          <w:szCs w:val="24"/>
        </w:rPr>
        <w:t>-1</w:t>
      </w:r>
      <w:r w:rsidR="00103E2A" w:rsidRPr="00103E2A">
        <w:rPr>
          <w:rFonts w:ascii="Cambria" w:hAnsi="Cambria"/>
          <w:sz w:val="24"/>
          <w:szCs w:val="24"/>
        </w:rPr>
        <w:t>4</w:t>
      </w:r>
      <w:r w:rsidRPr="00FD2608">
        <w:rPr>
          <w:rFonts w:ascii="Cambria" w:hAnsi="Cambria"/>
          <w:sz w:val="24"/>
          <w:szCs w:val="24"/>
        </w:rPr>
        <w:t xml:space="preserve">do niniejszego Regulaminu. </w:t>
      </w:r>
    </w:p>
    <w:p w14:paraId="73866E47" w14:textId="77777777" w:rsidR="00C32ED0" w:rsidRPr="00FD2608" w:rsidRDefault="00C32ED0" w:rsidP="00F364FA">
      <w:pPr>
        <w:numPr>
          <w:ilvl w:val="0"/>
          <w:numId w:val="5"/>
        </w:numPr>
        <w:spacing w:after="0" w:line="240" w:lineRule="auto"/>
        <w:jc w:val="both"/>
        <w:rPr>
          <w:rFonts w:ascii="Cambria" w:hAnsi="Cambria"/>
          <w:sz w:val="24"/>
          <w:szCs w:val="24"/>
        </w:rPr>
      </w:pPr>
      <w:r w:rsidRPr="00FD2608">
        <w:rPr>
          <w:rFonts w:ascii="Cambria" w:hAnsi="Cambria"/>
          <w:sz w:val="24"/>
          <w:szCs w:val="24"/>
        </w:rPr>
        <w:t xml:space="preserve">Na podstawie informacji z </w:t>
      </w:r>
      <w:r w:rsidR="00E44B97" w:rsidRPr="00FD2608">
        <w:rPr>
          <w:rFonts w:ascii="Cambria" w:hAnsi="Cambria"/>
          <w:sz w:val="24"/>
          <w:szCs w:val="24"/>
        </w:rPr>
        <w:t xml:space="preserve">własnych </w:t>
      </w:r>
      <w:r w:rsidR="00F435C9">
        <w:rPr>
          <w:rFonts w:ascii="Cambria" w:hAnsi="Cambria"/>
          <w:sz w:val="24"/>
          <w:szCs w:val="24"/>
        </w:rPr>
        <w:t xml:space="preserve">źródeł </w:t>
      </w:r>
      <w:r w:rsidR="00E44B97" w:rsidRPr="00FD2608">
        <w:rPr>
          <w:rFonts w:ascii="Cambria" w:hAnsi="Cambria"/>
          <w:sz w:val="24"/>
          <w:szCs w:val="24"/>
        </w:rPr>
        <w:t xml:space="preserve">oraz danych z </w:t>
      </w:r>
      <w:r w:rsidR="00FD1155" w:rsidRPr="00FD2608">
        <w:rPr>
          <w:rFonts w:ascii="Cambria" w:eastAsia="MS Mincho" w:hAnsi="Cambria" w:cs="Times New Roman"/>
          <w:sz w:val="24"/>
          <w:szCs w:val="24"/>
          <w:lang w:eastAsia="pl-PL"/>
        </w:rPr>
        <w:t>CRC</w:t>
      </w:r>
      <w:r w:rsidRPr="00FD2608">
        <w:rPr>
          <w:rFonts w:ascii="Cambria" w:hAnsi="Cambria"/>
          <w:sz w:val="24"/>
          <w:szCs w:val="24"/>
        </w:rPr>
        <w:t xml:space="preserve"> o liczbie osób, które </w:t>
      </w:r>
      <w:r w:rsidR="00035D02">
        <w:rPr>
          <w:rFonts w:ascii="Cambria" w:hAnsi="Cambria"/>
          <w:sz w:val="24"/>
          <w:szCs w:val="24"/>
        </w:rPr>
        <w:t xml:space="preserve">dysponują czynnym prawem wyborczym </w:t>
      </w:r>
      <w:r w:rsidR="00E44B97" w:rsidRPr="00FD2608">
        <w:rPr>
          <w:rFonts w:ascii="Cambria" w:eastAsia="MS Mincho" w:hAnsi="Cambria" w:cs="Times New Roman"/>
          <w:sz w:val="24"/>
          <w:szCs w:val="24"/>
          <w:lang w:eastAsia="pl-PL"/>
        </w:rPr>
        <w:t xml:space="preserve">oraz </w:t>
      </w:r>
      <w:r w:rsidRPr="00FD2608">
        <w:rPr>
          <w:rFonts w:ascii="Cambria" w:hAnsi="Cambria"/>
          <w:sz w:val="24"/>
          <w:szCs w:val="24"/>
        </w:rPr>
        <w:t>wzięły udział w</w:t>
      </w:r>
      <w:r w:rsidR="001E1C37" w:rsidRPr="00FD2608">
        <w:rPr>
          <w:rFonts w:ascii="Cambria" w:hAnsi="Cambria"/>
          <w:sz w:val="24"/>
          <w:szCs w:val="24"/>
        </w:rPr>
        <w:t> </w:t>
      </w:r>
      <w:r w:rsidR="004D39F1" w:rsidRPr="00FD2608">
        <w:rPr>
          <w:rFonts w:ascii="Cambria" w:hAnsi="Cambria"/>
          <w:sz w:val="24"/>
          <w:szCs w:val="24"/>
        </w:rPr>
        <w:t>wyborach władz kół na terenie danego powiatu</w:t>
      </w:r>
      <w:r w:rsidR="005D2D39" w:rsidRPr="00FD2608">
        <w:rPr>
          <w:rFonts w:ascii="Cambria" w:hAnsi="Cambria"/>
          <w:sz w:val="24"/>
          <w:szCs w:val="24"/>
        </w:rPr>
        <w:t>,</w:t>
      </w:r>
      <w:r w:rsidR="00777B0A">
        <w:rPr>
          <w:rFonts w:ascii="Cambria" w:hAnsi="Cambria"/>
          <w:sz w:val="24"/>
          <w:szCs w:val="24"/>
        </w:rPr>
        <w:t xml:space="preserve"> </w:t>
      </w:r>
      <w:r w:rsidR="00E44B97" w:rsidRPr="00FD2608">
        <w:rPr>
          <w:rFonts w:ascii="Cambria" w:hAnsi="Cambria"/>
          <w:sz w:val="24"/>
          <w:szCs w:val="24"/>
        </w:rPr>
        <w:t xml:space="preserve">Krajowa Komisja Wyborcza i </w:t>
      </w:r>
      <w:r w:rsidR="004D39F1" w:rsidRPr="00FD2608">
        <w:rPr>
          <w:rFonts w:ascii="Cambria" w:hAnsi="Cambria"/>
          <w:sz w:val="24"/>
          <w:szCs w:val="24"/>
        </w:rPr>
        <w:t>Regionalna</w:t>
      </w:r>
      <w:r w:rsidR="00777B0A">
        <w:rPr>
          <w:rFonts w:ascii="Cambria" w:hAnsi="Cambria"/>
          <w:sz w:val="24"/>
          <w:szCs w:val="24"/>
        </w:rPr>
        <w:t xml:space="preserve"> </w:t>
      </w:r>
      <w:r w:rsidRPr="00FD2608">
        <w:rPr>
          <w:rFonts w:ascii="Cambria" w:hAnsi="Cambria"/>
          <w:sz w:val="24"/>
          <w:szCs w:val="24"/>
        </w:rPr>
        <w:lastRenderedPageBreak/>
        <w:t xml:space="preserve">Komisja Wyborcza </w:t>
      </w:r>
      <w:r w:rsidR="00E44B97" w:rsidRPr="00FD2608">
        <w:rPr>
          <w:rFonts w:ascii="Cambria" w:hAnsi="Cambria"/>
          <w:sz w:val="24"/>
          <w:szCs w:val="24"/>
        </w:rPr>
        <w:t xml:space="preserve">zapewniają </w:t>
      </w:r>
      <w:r w:rsidRPr="00FD2608">
        <w:rPr>
          <w:rFonts w:ascii="Cambria" w:hAnsi="Cambria"/>
          <w:sz w:val="24"/>
          <w:szCs w:val="24"/>
        </w:rPr>
        <w:t xml:space="preserve">odpowiednią ilość kart do głosowania, w tym karty dodatkowe na wypadek obecności członków uprawnionych, którzy </w:t>
      </w:r>
      <w:r w:rsidR="00B5285A" w:rsidRPr="00FD2608">
        <w:rPr>
          <w:rFonts w:ascii="Cambria" w:eastAsia="MS Mincho" w:hAnsi="Cambria" w:cs="Times New Roman"/>
          <w:sz w:val="24"/>
          <w:szCs w:val="24"/>
          <w:lang w:eastAsia="pl-PL"/>
        </w:rPr>
        <w:t xml:space="preserve">zostali ujawnieni w Centralnym Rejestrze Członków </w:t>
      </w:r>
      <w:r w:rsidR="00E44B97" w:rsidRPr="00FD2608">
        <w:rPr>
          <w:rFonts w:ascii="Cambria" w:eastAsia="MS Mincho" w:hAnsi="Cambria" w:cs="Times New Roman"/>
          <w:sz w:val="24"/>
          <w:szCs w:val="24"/>
          <w:lang w:eastAsia="pl-PL"/>
        </w:rPr>
        <w:t xml:space="preserve">lub zostali dopisani do list obecności </w:t>
      </w:r>
      <w:r w:rsidR="00B5285A" w:rsidRPr="00FD2608">
        <w:rPr>
          <w:rFonts w:ascii="Cambria" w:eastAsia="MS Mincho" w:hAnsi="Cambria" w:cs="Times New Roman"/>
          <w:sz w:val="24"/>
          <w:szCs w:val="24"/>
          <w:lang w:eastAsia="pl-PL"/>
        </w:rPr>
        <w:t>jako uprawnieni</w:t>
      </w:r>
      <w:r w:rsidR="00777B0A">
        <w:rPr>
          <w:rFonts w:ascii="Cambria" w:eastAsia="MS Mincho" w:hAnsi="Cambria" w:cs="Times New Roman"/>
          <w:sz w:val="24"/>
          <w:szCs w:val="24"/>
          <w:lang w:eastAsia="pl-PL"/>
        </w:rPr>
        <w:t xml:space="preserve"> </w:t>
      </w:r>
      <w:r w:rsidRPr="00FD2608">
        <w:rPr>
          <w:rFonts w:ascii="Cambria" w:hAnsi="Cambria"/>
          <w:sz w:val="24"/>
          <w:szCs w:val="24"/>
        </w:rPr>
        <w:t>lub na wypadek przypadkowego zniszczenia kart.</w:t>
      </w:r>
    </w:p>
    <w:p w14:paraId="07418206" w14:textId="77777777" w:rsidR="00C32ED0" w:rsidRPr="00FD2608" w:rsidRDefault="00C32ED0" w:rsidP="00F364FA">
      <w:pPr>
        <w:numPr>
          <w:ilvl w:val="0"/>
          <w:numId w:val="5"/>
        </w:numPr>
        <w:spacing w:after="0" w:line="240" w:lineRule="auto"/>
        <w:jc w:val="both"/>
        <w:rPr>
          <w:rFonts w:ascii="Cambria" w:hAnsi="Cambria"/>
          <w:sz w:val="24"/>
        </w:rPr>
      </w:pPr>
      <w:r w:rsidRPr="00FD2608">
        <w:rPr>
          <w:rFonts w:ascii="Cambria" w:hAnsi="Cambria"/>
          <w:sz w:val="24"/>
        </w:rPr>
        <w:t>Do tzw. pakietu wyborczego</w:t>
      </w:r>
      <w:r w:rsidR="00777B0A">
        <w:rPr>
          <w:rFonts w:ascii="Cambria" w:hAnsi="Cambria"/>
          <w:sz w:val="24"/>
        </w:rPr>
        <w:t xml:space="preserve"> </w:t>
      </w:r>
      <w:r w:rsidRPr="00FD2608">
        <w:rPr>
          <w:rFonts w:ascii="Cambria" w:hAnsi="Cambria"/>
          <w:sz w:val="24"/>
        </w:rPr>
        <w:t>wchodzą karty do głosowania</w:t>
      </w:r>
      <w:r w:rsidR="00777B0A">
        <w:rPr>
          <w:rFonts w:ascii="Cambria" w:hAnsi="Cambria"/>
          <w:sz w:val="24"/>
        </w:rPr>
        <w:t xml:space="preserve"> </w:t>
      </w:r>
      <w:r w:rsidRPr="00FD2608">
        <w:rPr>
          <w:rFonts w:ascii="Cambria" w:hAnsi="Cambria"/>
          <w:sz w:val="24"/>
        </w:rPr>
        <w:t>a ponadto:</w:t>
      </w:r>
    </w:p>
    <w:p w14:paraId="7725C6C4" w14:textId="77777777" w:rsidR="00C32ED0" w:rsidRPr="00FD2608" w:rsidRDefault="00C32ED0" w:rsidP="00F364FA">
      <w:pPr>
        <w:numPr>
          <w:ilvl w:val="0"/>
          <w:numId w:val="6"/>
        </w:numPr>
        <w:spacing w:after="0" w:line="240" w:lineRule="auto"/>
        <w:jc w:val="both"/>
        <w:rPr>
          <w:rFonts w:ascii="Cambria" w:hAnsi="Cambria"/>
          <w:sz w:val="24"/>
        </w:rPr>
      </w:pPr>
      <w:r w:rsidRPr="00FD2608">
        <w:rPr>
          <w:rFonts w:ascii="Cambria" w:hAnsi="Cambria"/>
          <w:sz w:val="24"/>
        </w:rPr>
        <w:t>wzór protokołu wyborczego – 2 egzemplarze,</w:t>
      </w:r>
    </w:p>
    <w:p w14:paraId="7F473BF2" w14:textId="77777777" w:rsidR="0009461F" w:rsidRPr="00FD2608" w:rsidRDefault="00F92F54" w:rsidP="00C32ED0">
      <w:pPr>
        <w:numPr>
          <w:ilvl w:val="0"/>
          <w:numId w:val="6"/>
        </w:numPr>
        <w:spacing w:after="0" w:line="240" w:lineRule="auto"/>
        <w:jc w:val="both"/>
        <w:rPr>
          <w:rFonts w:ascii="Cambria" w:eastAsia="MS Mincho" w:hAnsi="Cambria" w:cs="Times New Roman"/>
          <w:sz w:val="24"/>
          <w:szCs w:val="24"/>
          <w:lang w:eastAsia="pl-PL"/>
        </w:rPr>
      </w:pPr>
      <w:r w:rsidRPr="00FD2608">
        <w:rPr>
          <w:rFonts w:ascii="Cambria" w:eastAsia="MS Mincho" w:hAnsi="Cambria" w:cs="Times New Roman"/>
          <w:sz w:val="24"/>
          <w:szCs w:val="24"/>
          <w:lang w:eastAsia="pl-PL"/>
        </w:rPr>
        <w:t>7</w:t>
      </w:r>
      <w:r w:rsidR="0009461F" w:rsidRPr="00FD2608">
        <w:rPr>
          <w:rFonts w:ascii="Cambria" w:eastAsia="MS Mincho" w:hAnsi="Cambria" w:cs="Times New Roman"/>
          <w:sz w:val="24"/>
          <w:szCs w:val="24"/>
          <w:lang w:eastAsia="pl-PL"/>
        </w:rPr>
        <w:t xml:space="preserve"> tzw. bezpiecznych kopert na głosy ważne, głosy nieważne i karty niewydane,</w:t>
      </w:r>
    </w:p>
    <w:p w14:paraId="6AD39EBC" w14:textId="77777777" w:rsidR="00C32ED0" w:rsidRPr="00FD2608" w:rsidRDefault="00C32ED0" w:rsidP="00F364FA">
      <w:pPr>
        <w:numPr>
          <w:ilvl w:val="0"/>
          <w:numId w:val="6"/>
        </w:numPr>
        <w:spacing w:after="0" w:line="240" w:lineRule="auto"/>
        <w:jc w:val="both"/>
        <w:rPr>
          <w:rFonts w:ascii="Cambria" w:hAnsi="Cambria"/>
          <w:sz w:val="24"/>
        </w:rPr>
      </w:pPr>
      <w:r w:rsidRPr="00FD2608">
        <w:rPr>
          <w:rFonts w:ascii="Cambria" w:hAnsi="Cambria"/>
          <w:sz w:val="24"/>
        </w:rPr>
        <w:t>wydrukowana z CRC lista uprawnionych do głosowania (opieczętowana przez Regionalną Komisję Wyborczą),</w:t>
      </w:r>
    </w:p>
    <w:p w14:paraId="537D7AD2" w14:textId="77777777" w:rsidR="00C32ED0" w:rsidRPr="00FD2608" w:rsidRDefault="00C32ED0" w:rsidP="00F92F54">
      <w:pPr>
        <w:numPr>
          <w:ilvl w:val="0"/>
          <w:numId w:val="6"/>
        </w:numPr>
        <w:spacing w:after="0" w:line="240" w:lineRule="auto"/>
        <w:jc w:val="both"/>
        <w:rPr>
          <w:rFonts w:ascii="Cambria" w:eastAsia="MS Mincho" w:hAnsi="Cambria" w:cs="Times New Roman"/>
          <w:sz w:val="24"/>
          <w:szCs w:val="24"/>
          <w:lang w:eastAsia="pl-PL"/>
        </w:rPr>
      </w:pPr>
      <w:r w:rsidRPr="00FD2608">
        <w:rPr>
          <w:rFonts w:ascii="Cambria" w:eastAsia="MS Mincho" w:hAnsi="Cambria" w:cs="Times New Roman"/>
          <w:sz w:val="24"/>
          <w:szCs w:val="24"/>
          <w:lang w:eastAsia="pl-PL"/>
        </w:rPr>
        <w:t>urna wyborcza</w:t>
      </w:r>
      <w:r w:rsidR="007401F8" w:rsidRPr="00FD2608">
        <w:rPr>
          <w:rFonts w:ascii="Cambria" w:eastAsia="MS Mincho" w:hAnsi="Cambria" w:cs="Times New Roman"/>
          <w:sz w:val="24"/>
          <w:szCs w:val="24"/>
          <w:lang w:eastAsia="pl-PL"/>
        </w:rPr>
        <w:t>, jeśli Powiatowa Komisja Wyborcza nie dysponuje jeszcze urną wyborczą</w:t>
      </w:r>
      <w:r w:rsidR="00F92F54" w:rsidRPr="00FD2608">
        <w:rPr>
          <w:rFonts w:ascii="Cambria" w:eastAsia="MS Mincho" w:hAnsi="Cambria" w:cs="Times New Roman"/>
          <w:sz w:val="24"/>
          <w:szCs w:val="24"/>
          <w:lang w:eastAsia="pl-PL"/>
        </w:rPr>
        <w:t xml:space="preserve"> z wyborów powszechnych z lat poprzednich.</w:t>
      </w:r>
    </w:p>
    <w:p w14:paraId="0FDDB31E" w14:textId="77777777" w:rsidR="00C32ED0" w:rsidRPr="00FD2608" w:rsidRDefault="00C32ED0" w:rsidP="00F364FA">
      <w:pPr>
        <w:numPr>
          <w:ilvl w:val="0"/>
          <w:numId w:val="5"/>
        </w:numPr>
        <w:spacing w:after="0" w:line="240" w:lineRule="auto"/>
        <w:jc w:val="both"/>
        <w:rPr>
          <w:rFonts w:ascii="Cambria" w:hAnsi="Cambria"/>
          <w:sz w:val="24"/>
          <w:szCs w:val="24"/>
        </w:rPr>
      </w:pPr>
      <w:r w:rsidRPr="00FD2608">
        <w:rPr>
          <w:rFonts w:ascii="Cambria" w:hAnsi="Cambria"/>
          <w:sz w:val="24"/>
          <w:szCs w:val="24"/>
        </w:rPr>
        <w:t>Tzw. pakiet wyborczy odbierany jest z siedziby Regionalnej Komisji Wyborczej przez Przewodniczącego Powiatowej Komisji Wyborczej lub upoważnionego przez niego na piśmie innego  członka danej Komisji za pisemnym potwierdzeniem odbioru, którego wzór stanowi Załącznik nr</w:t>
      </w:r>
      <w:r w:rsidR="006A1D44">
        <w:rPr>
          <w:rFonts w:ascii="Cambria" w:hAnsi="Cambria"/>
          <w:sz w:val="24"/>
          <w:szCs w:val="24"/>
        </w:rPr>
        <w:t xml:space="preserve"> 15 </w:t>
      </w:r>
      <w:r w:rsidRPr="00FD2608">
        <w:rPr>
          <w:rFonts w:ascii="Cambria" w:hAnsi="Cambria"/>
          <w:sz w:val="24"/>
        </w:rPr>
        <w:t>do nin</w:t>
      </w:r>
      <w:r w:rsidRPr="00FD2608">
        <w:rPr>
          <w:rFonts w:ascii="Cambria" w:hAnsi="Cambria"/>
          <w:sz w:val="24"/>
          <w:szCs w:val="24"/>
        </w:rPr>
        <w:t xml:space="preserve">iejszego Regulaminu. </w:t>
      </w:r>
      <w:r w:rsidRPr="00FD2608">
        <w:rPr>
          <w:rFonts w:ascii="Cambria" w:hAnsi="Cambria"/>
          <w:color w:val="000000"/>
          <w:sz w:val="24"/>
          <w:szCs w:val="24"/>
        </w:rPr>
        <w:t>Czynności związane z wydaniem tzw. pakietów wyborczych mogą być dokonywane</w:t>
      </w:r>
      <w:r w:rsidR="009A62D2" w:rsidRPr="00FD2608">
        <w:rPr>
          <w:rFonts w:ascii="Cambria" w:eastAsia="Times New Roman" w:hAnsi="Cambria"/>
          <w:color w:val="000000"/>
          <w:sz w:val="24"/>
          <w:szCs w:val="24"/>
        </w:rPr>
        <w:t xml:space="preserve"> na podstawie pisemnego upoważnienia Przewodniczącego Regionalnej Komisji Wyborczej,</w:t>
      </w:r>
      <w:r w:rsidRPr="00FD2608">
        <w:rPr>
          <w:rFonts w:ascii="Cambria" w:hAnsi="Cambria"/>
          <w:color w:val="000000"/>
          <w:sz w:val="24"/>
          <w:szCs w:val="24"/>
        </w:rPr>
        <w:t xml:space="preserve"> przez poszczególnych członków Regionalnej Komisji Wyborczej także poza jej siedzibą.</w:t>
      </w:r>
    </w:p>
    <w:p w14:paraId="472D3DCB" w14:textId="77777777" w:rsidR="00C32ED0" w:rsidRPr="00FD2608" w:rsidRDefault="00C32ED0" w:rsidP="00C32ED0">
      <w:pPr>
        <w:spacing w:after="0" w:line="240" w:lineRule="auto"/>
        <w:rPr>
          <w:rFonts w:ascii="Cambria" w:eastAsia="MS Mincho" w:hAnsi="Cambria" w:cs="Times New Roman"/>
          <w:sz w:val="24"/>
          <w:szCs w:val="24"/>
          <w:lang w:eastAsia="pl-PL"/>
        </w:rPr>
      </w:pPr>
    </w:p>
    <w:p w14:paraId="2DA881EB" w14:textId="77777777" w:rsidR="00C32ED0" w:rsidRPr="00FD2608" w:rsidRDefault="00C32ED0" w:rsidP="00F364FA">
      <w:pPr>
        <w:spacing w:after="0" w:line="240" w:lineRule="auto"/>
        <w:rPr>
          <w:rFonts w:ascii="Cambria" w:hAnsi="Cambria"/>
          <w:sz w:val="24"/>
        </w:rPr>
      </w:pPr>
    </w:p>
    <w:p w14:paraId="348CE0CD" w14:textId="77777777" w:rsidR="00C32ED0" w:rsidRPr="00FD2608" w:rsidRDefault="00C32ED0" w:rsidP="00F364FA">
      <w:pPr>
        <w:numPr>
          <w:ilvl w:val="0"/>
          <w:numId w:val="3"/>
        </w:numPr>
        <w:spacing w:after="0" w:line="240" w:lineRule="auto"/>
        <w:jc w:val="center"/>
        <w:rPr>
          <w:rFonts w:ascii="Cambria" w:hAnsi="Cambria"/>
          <w:b/>
          <w:sz w:val="24"/>
        </w:rPr>
      </w:pPr>
      <w:r w:rsidRPr="00FD2608">
        <w:rPr>
          <w:rFonts w:ascii="Cambria" w:hAnsi="Cambria"/>
          <w:b/>
          <w:sz w:val="24"/>
        </w:rPr>
        <w:t>Lokale wyborcze i informacja o wyborach</w:t>
      </w:r>
    </w:p>
    <w:p w14:paraId="1B98D671" w14:textId="77777777" w:rsidR="00C32ED0" w:rsidRPr="00FD2608" w:rsidRDefault="00C32ED0" w:rsidP="00F364FA">
      <w:pPr>
        <w:spacing w:after="0" w:line="240" w:lineRule="auto"/>
        <w:ind w:left="1080"/>
        <w:rPr>
          <w:rFonts w:ascii="Cambria" w:hAnsi="Cambria"/>
          <w:b/>
          <w:sz w:val="24"/>
        </w:rPr>
      </w:pPr>
    </w:p>
    <w:p w14:paraId="516768D8" w14:textId="77777777" w:rsidR="00C32ED0" w:rsidRPr="00FD2608" w:rsidRDefault="00C32ED0" w:rsidP="00F364FA">
      <w:pPr>
        <w:numPr>
          <w:ilvl w:val="0"/>
          <w:numId w:val="7"/>
        </w:numPr>
        <w:spacing w:after="0" w:line="240" w:lineRule="auto"/>
        <w:ind w:left="709"/>
        <w:jc w:val="both"/>
        <w:rPr>
          <w:rFonts w:ascii="Cambria" w:hAnsi="Cambria"/>
          <w:sz w:val="24"/>
        </w:rPr>
      </w:pPr>
      <w:r w:rsidRPr="00FD2608">
        <w:rPr>
          <w:rFonts w:ascii="Cambria" w:hAnsi="Cambria"/>
          <w:sz w:val="24"/>
        </w:rPr>
        <w:t xml:space="preserve">Przewodniczący </w:t>
      </w:r>
      <w:r w:rsidR="007401F8" w:rsidRPr="00FD2608">
        <w:rPr>
          <w:rFonts w:ascii="Cambria" w:hAnsi="Cambria"/>
          <w:sz w:val="24"/>
        </w:rPr>
        <w:t xml:space="preserve">Powiatowych </w:t>
      </w:r>
      <w:r w:rsidRPr="00FD2608">
        <w:rPr>
          <w:rFonts w:ascii="Cambria" w:hAnsi="Cambria"/>
          <w:sz w:val="24"/>
        </w:rPr>
        <w:t xml:space="preserve">Komisji Wyborczych do dnia </w:t>
      </w:r>
      <w:r w:rsidRPr="00AA2379">
        <w:rPr>
          <w:rFonts w:ascii="Cambria" w:eastAsia="MS Mincho" w:hAnsi="Cambria" w:cs="Times New Roman"/>
          <w:sz w:val="24"/>
          <w:szCs w:val="24"/>
          <w:lang w:eastAsia="pl-PL"/>
        </w:rPr>
        <w:t>1</w:t>
      </w:r>
      <w:r w:rsidR="008003A7" w:rsidRPr="00AA2379">
        <w:rPr>
          <w:rFonts w:ascii="Cambria" w:eastAsia="MS Mincho" w:hAnsi="Cambria" w:cs="Times New Roman"/>
          <w:sz w:val="24"/>
          <w:szCs w:val="24"/>
          <w:lang w:eastAsia="pl-PL"/>
        </w:rPr>
        <w:t>5 października</w:t>
      </w:r>
      <w:r w:rsidRPr="00FD2608">
        <w:rPr>
          <w:rFonts w:ascii="Cambria" w:eastAsia="MS Mincho" w:hAnsi="Cambria" w:cs="Times New Roman"/>
          <w:sz w:val="24"/>
          <w:szCs w:val="24"/>
          <w:lang w:eastAsia="pl-PL"/>
        </w:rPr>
        <w:t xml:space="preserve"> 20</w:t>
      </w:r>
      <w:r w:rsidR="007401F8" w:rsidRPr="00FD2608">
        <w:rPr>
          <w:rFonts w:ascii="Cambria" w:eastAsia="MS Mincho" w:hAnsi="Cambria" w:cs="Times New Roman"/>
          <w:sz w:val="24"/>
          <w:szCs w:val="24"/>
          <w:lang w:eastAsia="pl-PL"/>
        </w:rPr>
        <w:t>2</w:t>
      </w:r>
      <w:r w:rsidR="008003A7" w:rsidRPr="00FD2608">
        <w:rPr>
          <w:rFonts w:ascii="Cambria" w:eastAsia="MS Mincho" w:hAnsi="Cambria" w:cs="Times New Roman"/>
          <w:sz w:val="24"/>
          <w:szCs w:val="24"/>
          <w:lang w:eastAsia="pl-PL"/>
        </w:rPr>
        <w:t>1</w:t>
      </w:r>
      <w:r w:rsidRPr="00FD2608">
        <w:rPr>
          <w:rFonts w:ascii="Cambria" w:hAnsi="Cambria"/>
          <w:sz w:val="24"/>
        </w:rPr>
        <w:t xml:space="preserve"> r. </w:t>
      </w:r>
      <w:r w:rsidR="008003A7" w:rsidRPr="00FD2608">
        <w:rPr>
          <w:rFonts w:ascii="Cambria" w:hAnsi="Cambria"/>
          <w:sz w:val="24"/>
        </w:rPr>
        <w:t>po</w:t>
      </w:r>
      <w:r w:rsidRPr="00FD2608">
        <w:rPr>
          <w:rFonts w:ascii="Cambria" w:hAnsi="Cambria"/>
          <w:sz w:val="24"/>
        </w:rPr>
        <w:t xml:space="preserve">informują </w:t>
      </w:r>
      <w:r w:rsidR="007401F8" w:rsidRPr="00FD2608">
        <w:rPr>
          <w:rFonts w:ascii="Cambria" w:eastAsia="MS Mincho" w:hAnsi="Cambria" w:cs="Times New Roman"/>
          <w:sz w:val="24"/>
          <w:szCs w:val="24"/>
          <w:lang w:eastAsia="pl-PL"/>
        </w:rPr>
        <w:t>Przewodniczącego Regionalnej Komisji Wyborczej</w:t>
      </w:r>
      <w:r w:rsidR="00777B0A">
        <w:rPr>
          <w:rFonts w:ascii="Cambria" w:eastAsia="MS Mincho" w:hAnsi="Cambria" w:cs="Times New Roman"/>
          <w:sz w:val="24"/>
          <w:szCs w:val="24"/>
          <w:lang w:eastAsia="pl-PL"/>
        </w:rPr>
        <w:t xml:space="preserve"> </w:t>
      </w:r>
      <w:r w:rsidRPr="00FD2608">
        <w:rPr>
          <w:rFonts w:ascii="Cambria" w:hAnsi="Cambria"/>
          <w:sz w:val="24"/>
        </w:rPr>
        <w:t>o adresie lokalu wyborczego wraz z</w:t>
      </w:r>
      <w:r w:rsidR="00777B0A">
        <w:rPr>
          <w:rFonts w:ascii="Cambria" w:hAnsi="Cambria"/>
          <w:sz w:val="24"/>
        </w:rPr>
        <w:t xml:space="preserve"> </w:t>
      </w:r>
      <w:r w:rsidRPr="00FD2608">
        <w:rPr>
          <w:rFonts w:ascii="Cambria" w:hAnsi="Cambria"/>
          <w:sz w:val="24"/>
        </w:rPr>
        <w:t xml:space="preserve">oświadczeniem, iż w lokalu tym są lub będą zapewnione (ze wskazaniem w jaki sposób) w dniu głosowania warunki zapewniające tajność głosowania np. kotara wyborcza lub odseparowana część lokalu lub odrębne sąsiednie pomieszczenie. </w:t>
      </w:r>
    </w:p>
    <w:p w14:paraId="072DFE5D" w14:textId="77777777" w:rsidR="00C32ED0" w:rsidRPr="00FD2608" w:rsidRDefault="00C32ED0" w:rsidP="00F364FA">
      <w:pPr>
        <w:numPr>
          <w:ilvl w:val="0"/>
          <w:numId w:val="7"/>
        </w:numPr>
        <w:spacing w:after="0" w:line="240" w:lineRule="auto"/>
        <w:ind w:left="709"/>
        <w:jc w:val="both"/>
        <w:rPr>
          <w:rFonts w:ascii="Cambria" w:hAnsi="Cambria"/>
          <w:sz w:val="24"/>
        </w:rPr>
      </w:pPr>
      <w:r w:rsidRPr="00FD2608">
        <w:rPr>
          <w:rFonts w:ascii="Cambria" w:hAnsi="Cambria"/>
          <w:sz w:val="24"/>
        </w:rPr>
        <w:t>Na podstawie informacji otrzymanych z Powiatowych Komisji Wyborczych na</w:t>
      </w:r>
      <w:r w:rsidR="00777B0A">
        <w:rPr>
          <w:rFonts w:ascii="Cambria" w:hAnsi="Cambria"/>
          <w:sz w:val="24"/>
        </w:rPr>
        <w:t xml:space="preserve"> </w:t>
      </w:r>
      <w:r w:rsidRPr="00FD2608">
        <w:rPr>
          <w:rFonts w:ascii="Cambria" w:hAnsi="Cambria"/>
          <w:sz w:val="24"/>
        </w:rPr>
        <w:t xml:space="preserve">stronie </w:t>
      </w:r>
      <w:r w:rsidRPr="00FD2608">
        <w:rPr>
          <w:rFonts w:ascii="Cambria" w:eastAsia="MS Mincho" w:hAnsi="Cambria" w:cs="Times New Roman"/>
          <w:sz w:val="24"/>
          <w:szCs w:val="24"/>
          <w:lang w:eastAsia="pl-PL"/>
        </w:rPr>
        <w:t>www.platforma.org</w:t>
      </w:r>
      <w:r w:rsidRPr="00FD2608">
        <w:rPr>
          <w:rFonts w:ascii="Cambria" w:hAnsi="Cambria"/>
          <w:sz w:val="24"/>
        </w:rPr>
        <w:t xml:space="preserve"> Regionalna Komisja Wyborcza </w:t>
      </w:r>
      <w:r w:rsidRPr="00FD2608">
        <w:rPr>
          <w:rFonts w:ascii="Cambria" w:eastAsia="MS Mincho" w:hAnsi="Cambria" w:cs="Times New Roman"/>
          <w:sz w:val="24"/>
          <w:szCs w:val="24"/>
          <w:lang w:eastAsia="pl-PL"/>
        </w:rPr>
        <w:t>zamieszcz</w:t>
      </w:r>
      <w:r w:rsidR="008003A7" w:rsidRPr="00FD2608">
        <w:rPr>
          <w:rFonts w:ascii="Cambria" w:eastAsia="MS Mincho" w:hAnsi="Cambria" w:cs="Times New Roman"/>
          <w:sz w:val="24"/>
          <w:szCs w:val="24"/>
          <w:lang w:eastAsia="pl-PL"/>
        </w:rPr>
        <w:t>a</w:t>
      </w:r>
      <w:r w:rsidRPr="00FD2608">
        <w:rPr>
          <w:rFonts w:ascii="Cambria" w:hAnsi="Cambria"/>
          <w:sz w:val="24"/>
        </w:rPr>
        <w:t xml:space="preserve"> informacje o dniu, godzinach oraz miejscu głosowania</w:t>
      </w:r>
      <w:r w:rsidR="008003A7" w:rsidRPr="00FD2608">
        <w:rPr>
          <w:rFonts w:ascii="Cambria" w:hAnsi="Cambria"/>
          <w:sz w:val="24"/>
        </w:rPr>
        <w:t xml:space="preserve"> dla poszczególnych obwodów głosowania, w tym informację o tym dla jakich struktur powiatowych właściwy jest dany lokal wyborczy.</w:t>
      </w:r>
      <w:r w:rsidRPr="00FD2608">
        <w:rPr>
          <w:rFonts w:ascii="Cambria" w:hAnsi="Cambria"/>
          <w:sz w:val="24"/>
        </w:rPr>
        <w:t xml:space="preserve"> Wyżej wymienione informacje dystrybuowane są</w:t>
      </w:r>
      <w:r w:rsidR="00777B0A">
        <w:rPr>
          <w:rFonts w:ascii="Cambria" w:hAnsi="Cambria"/>
          <w:sz w:val="24"/>
        </w:rPr>
        <w:t xml:space="preserve"> </w:t>
      </w:r>
      <w:r w:rsidRPr="00FD2608">
        <w:rPr>
          <w:rFonts w:ascii="Cambria" w:hAnsi="Cambria"/>
          <w:sz w:val="24"/>
        </w:rPr>
        <w:t xml:space="preserve">także przez Powiatową </w:t>
      </w:r>
      <w:r w:rsidRPr="00FD2608">
        <w:rPr>
          <w:rFonts w:ascii="Cambria" w:eastAsia="MS Mincho" w:hAnsi="Cambria" w:cs="Times New Roman"/>
          <w:sz w:val="24"/>
          <w:szCs w:val="24"/>
          <w:lang w:eastAsia="pl-PL"/>
        </w:rPr>
        <w:t>Komisje</w:t>
      </w:r>
      <w:r w:rsidRPr="00FD2608">
        <w:rPr>
          <w:rFonts w:ascii="Cambria" w:hAnsi="Cambria"/>
          <w:sz w:val="24"/>
        </w:rPr>
        <w:t xml:space="preserve"> Wyborczą wszelkimi dostępnymi sposobami, w tym np. poprzez obwieszczenia na lokalu wyborczym, za pośrednictwem CRC itp.</w:t>
      </w:r>
    </w:p>
    <w:p w14:paraId="0A83EBBD" w14:textId="77777777" w:rsidR="00C32ED0" w:rsidRPr="00FD2608" w:rsidRDefault="00C32ED0" w:rsidP="00F364FA">
      <w:pPr>
        <w:numPr>
          <w:ilvl w:val="0"/>
          <w:numId w:val="7"/>
        </w:numPr>
        <w:spacing w:after="0" w:line="240" w:lineRule="auto"/>
        <w:ind w:left="709"/>
        <w:jc w:val="both"/>
        <w:rPr>
          <w:rFonts w:ascii="Cambria" w:hAnsi="Cambria"/>
          <w:sz w:val="24"/>
        </w:rPr>
      </w:pPr>
      <w:r w:rsidRPr="00FD2608">
        <w:rPr>
          <w:rFonts w:ascii="Cambria" w:hAnsi="Cambria"/>
          <w:sz w:val="24"/>
        </w:rPr>
        <w:t>Za odpowiednie przygotowanie lokalu wyborczego w dniu głosowania odpowiedzialny jest Przewodniczący Powiatowej Komisji Wyborczej.</w:t>
      </w:r>
    </w:p>
    <w:p w14:paraId="01F75CBF" w14:textId="77777777" w:rsidR="00C32ED0" w:rsidRPr="00FD2608" w:rsidRDefault="00C32ED0" w:rsidP="00F364FA">
      <w:pPr>
        <w:spacing w:after="0" w:line="240" w:lineRule="auto"/>
        <w:ind w:left="709"/>
        <w:rPr>
          <w:rFonts w:ascii="Cambria" w:hAnsi="Cambria"/>
          <w:sz w:val="24"/>
        </w:rPr>
      </w:pPr>
    </w:p>
    <w:p w14:paraId="09ADCFE0" w14:textId="77777777" w:rsidR="00C32ED0" w:rsidRPr="00FD2608" w:rsidRDefault="00C32ED0" w:rsidP="00F364FA">
      <w:pPr>
        <w:numPr>
          <w:ilvl w:val="0"/>
          <w:numId w:val="3"/>
        </w:numPr>
        <w:spacing w:after="0" w:line="240" w:lineRule="auto"/>
        <w:jc w:val="center"/>
        <w:rPr>
          <w:rFonts w:ascii="Cambria" w:hAnsi="Cambria"/>
          <w:b/>
          <w:sz w:val="24"/>
        </w:rPr>
      </w:pPr>
      <w:r w:rsidRPr="00FD2608">
        <w:rPr>
          <w:rFonts w:ascii="Cambria" w:hAnsi="Cambria"/>
          <w:b/>
          <w:sz w:val="24"/>
        </w:rPr>
        <w:t>Zgłaszanie mężów zaufania</w:t>
      </w:r>
    </w:p>
    <w:p w14:paraId="6C0C789A" w14:textId="77777777" w:rsidR="00C32ED0" w:rsidRPr="00FD2608" w:rsidRDefault="00C32ED0" w:rsidP="00F364FA">
      <w:pPr>
        <w:spacing w:after="0" w:line="240" w:lineRule="auto"/>
        <w:ind w:left="1080"/>
        <w:rPr>
          <w:rFonts w:ascii="Cambria" w:hAnsi="Cambria"/>
          <w:b/>
          <w:sz w:val="24"/>
        </w:rPr>
      </w:pPr>
    </w:p>
    <w:p w14:paraId="357B8D92" w14:textId="77777777" w:rsidR="007401F8" w:rsidRPr="00FD2608" w:rsidRDefault="007401F8" w:rsidP="00F364FA">
      <w:pPr>
        <w:numPr>
          <w:ilvl w:val="0"/>
          <w:numId w:val="8"/>
        </w:numPr>
        <w:spacing w:after="0" w:line="240" w:lineRule="auto"/>
        <w:jc w:val="both"/>
        <w:rPr>
          <w:rFonts w:ascii="Cambria" w:hAnsi="Cambria"/>
          <w:sz w:val="24"/>
        </w:rPr>
      </w:pPr>
      <w:r w:rsidRPr="00FD2608">
        <w:rPr>
          <w:rFonts w:ascii="Cambria" w:hAnsi="Cambria"/>
          <w:sz w:val="24"/>
        </w:rPr>
        <w:t xml:space="preserve">Każdy z kandydatów na </w:t>
      </w:r>
      <w:r w:rsidR="000271D0" w:rsidRPr="00FD2608">
        <w:rPr>
          <w:rFonts w:ascii="Cambria" w:hAnsi="Cambria"/>
          <w:sz w:val="24"/>
        </w:rPr>
        <w:t xml:space="preserve">Przewodniczącego Platformy, </w:t>
      </w:r>
      <w:r w:rsidRPr="00FD2608">
        <w:rPr>
          <w:rFonts w:ascii="Cambria" w:hAnsi="Cambria"/>
          <w:sz w:val="24"/>
        </w:rPr>
        <w:t xml:space="preserve">Przewodniczącego </w:t>
      </w:r>
      <w:r w:rsidR="00A821F6" w:rsidRPr="00FD2608">
        <w:rPr>
          <w:rFonts w:ascii="Cambria" w:hAnsi="Cambria"/>
        </w:rPr>
        <w:t xml:space="preserve">regionu, Przewodniczącego powiatu, delegata i co najmniej 5 kandydatów na członków Rady powiatu mają prawo pisemnego powołania męża zaufania do każdej właściwej dla siebie komisji wyborczej. </w:t>
      </w:r>
    </w:p>
    <w:p w14:paraId="5FF2D84E" w14:textId="77777777" w:rsidR="00C32ED0" w:rsidRPr="00FD2608" w:rsidRDefault="00C32ED0" w:rsidP="00F364FA">
      <w:pPr>
        <w:numPr>
          <w:ilvl w:val="0"/>
          <w:numId w:val="8"/>
        </w:numPr>
        <w:spacing w:after="0" w:line="240" w:lineRule="auto"/>
        <w:jc w:val="both"/>
        <w:rPr>
          <w:rFonts w:ascii="Cambria" w:hAnsi="Cambria"/>
          <w:b/>
          <w:sz w:val="24"/>
        </w:rPr>
      </w:pPr>
      <w:r w:rsidRPr="00FD2608">
        <w:rPr>
          <w:rFonts w:ascii="Cambria" w:hAnsi="Cambria"/>
          <w:sz w:val="24"/>
        </w:rPr>
        <w:t xml:space="preserve">Powołanie </w:t>
      </w:r>
      <w:r w:rsidRPr="00FD2608">
        <w:rPr>
          <w:rFonts w:ascii="Cambria" w:eastAsia="MS Mincho" w:hAnsi="Cambria" w:cs="Times New Roman"/>
          <w:sz w:val="24"/>
          <w:szCs w:val="24"/>
          <w:lang w:eastAsia="pl-PL"/>
        </w:rPr>
        <w:t>męż</w:t>
      </w:r>
      <w:r w:rsidR="00FD1155" w:rsidRPr="00FD2608">
        <w:rPr>
          <w:rFonts w:ascii="Cambria" w:eastAsia="MS Mincho" w:hAnsi="Cambria" w:cs="Times New Roman"/>
          <w:sz w:val="24"/>
          <w:szCs w:val="24"/>
          <w:lang w:eastAsia="pl-PL"/>
        </w:rPr>
        <w:t>ów</w:t>
      </w:r>
      <w:r w:rsidRPr="00FD2608">
        <w:rPr>
          <w:rFonts w:ascii="Cambria" w:hAnsi="Cambria"/>
          <w:sz w:val="24"/>
        </w:rPr>
        <w:t xml:space="preserve"> zaufania następuje pisemnie i może być złożone u</w:t>
      </w:r>
      <w:r w:rsidR="00777B0A">
        <w:rPr>
          <w:rFonts w:ascii="Cambria" w:hAnsi="Cambria"/>
          <w:sz w:val="24"/>
        </w:rPr>
        <w:t xml:space="preserve"> </w:t>
      </w:r>
      <w:r w:rsidRPr="00FD2608">
        <w:rPr>
          <w:rFonts w:ascii="Cambria" w:hAnsi="Cambria"/>
          <w:sz w:val="24"/>
        </w:rPr>
        <w:t>Przewodniczącego  właściwej komisji wyborczej do momentu zakończenia wszystkich czynności tej komisji. Wzór zgłoszenia męża zaufania stanowi Załącznik</w:t>
      </w:r>
      <w:r w:rsidR="00A9707B">
        <w:rPr>
          <w:rFonts w:ascii="Cambria" w:hAnsi="Cambria"/>
          <w:sz w:val="24"/>
        </w:rPr>
        <w:t xml:space="preserve"> Nr 16 </w:t>
      </w:r>
      <w:r w:rsidRPr="00FD2608">
        <w:rPr>
          <w:rFonts w:ascii="Cambria" w:hAnsi="Cambria"/>
          <w:sz w:val="24"/>
        </w:rPr>
        <w:t>do niniejszego Regulaminu</w:t>
      </w:r>
      <w:r w:rsidR="007401F8" w:rsidRPr="00FD2608">
        <w:rPr>
          <w:rFonts w:ascii="Cambria" w:hAnsi="Cambria"/>
          <w:sz w:val="24"/>
        </w:rPr>
        <w:t>.</w:t>
      </w:r>
    </w:p>
    <w:p w14:paraId="02610002" w14:textId="77777777" w:rsidR="00C32ED0" w:rsidRPr="00FD2608" w:rsidRDefault="00C32ED0" w:rsidP="00F364FA">
      <w:pPr>
        <w:numPr>
          <w:ilvl w:val="0"/>
          <w:numId w:val="8"/>
        </w:numPr>
        <w:spacing w:after="0" w:line="240" w:lineRule="auto"/>
        <w:jc w:val="both"/>
        <w:rPr>
          <w:rFonts w:ascii="Cambria" w:hAnsi="Cambria"/>
          <w:b/>
          <w:sz w:val="24"/>
        </w:rPr>
      </w:pPr>
      <w:r w:rsidRPr="00FD2608">
        <w:rPr>
          <w:rFonts w:ascii="Cambria" w:hAnsi="Cambria"/>
          <w:sz w:val="24"/>
        </w:rPr>
        <w:lastRenderedPageBreak/>
        <w:t xml:space="preserve">Mąż zaufania może uczestniczyć przy wszystkich czynnościach </w:t>
      </w:r>
      <w:r w:rsidR="007401F8" w:rsidRPr="00FD2608">
        <w:rPr>
          <w:rFonts w:ascii="Cambria" w:eastAsia="MS Mincho" w:hAnsi="Cambria" w:cs="Times New Roman"/>
          <w:sz w:val="24"/>
          <w:szCs w:val="24"/>
          <w:lang w:eastAsia="pl-PL"/>
        </w:rPr>
        <w:t>właściwej komisji wyborczej</w:t>
      </w:r>
      <w:r w:rsidR="00777B0A">
        <w:rPr>
          <w:rFonts w:ascii="Cambria" w:eastAsia="MS Mincho" w:hAnsi="Cambria" w:cs="Times New Roman"/>
          <w:sz w:val="24"/>
          <w:szCs w:val="24"/>
          <w:lang w:eastAsia="pl-PL"/>
        </w:rPr>
        <w:t xml:space="preserve"> </w:t>
      </w:r>
      <w:r w:rsidRPr="00FD2608">
        <w:rPr>
          <w:rFonts w:ascii="Cambria" w:hAnsi="Cambria"/>
          <w:sz w:val="24"/>
        </w:rPr>
        <w:t>oraz wnosić uwagi do protokołu tej komisji.</w:t>
      </w:r>
    </w:p>
    <w:p w14:paraId="5E49EDC5" w14:textId="77777777" w:rsidR="00C32ED0" w:rsidRPr="00FD2608" w:rsidRDefault="00C32ED0" w:rsidP="00F364FA">
      <w:pPr>
        <w:spacing w:after="0" w:line="240" w:lineRule="auto"/>
        <w:jc w:val="both"/>
        <w:rPr>
          <w:rFonts w:ascii="Cambria" w:hAnsi="Cambria"/>
          <w:sz w:val="24"/>
        </w:rPr>
      </w:pPr>
    </w:p>
    <w:p w14:paraId="55337C61" w14:textId="77777777" w:rsidR="00C32ED0" w:rsidRPr="00FD2608" w:rsidRDefault="00C32ED0" w:rsidP="00F364FA">
      <w:pPr>
        <w:numPr>
          <w:ilvl w:val="0"/>
          <w:numId w:val="3"/>
        </w:numPr>
        <w:spacing w:after="0" w:line="240" w:lineRule="auto"/>
        <w:jc w:val="center"/>
        <w:rPr>
          <w:rFonts w:ascii="Cambria" w:hAnsi="Cambria"/>
          <w:b/>
          <w:sz w:val="24"/>
        </w:rPr>
      </w:pPr>
      <w:r w:rsidRPr="00FD2608">
        <w:rPr>
          <w:rFonts w:ascii="Cambria" w:hAnsi="Cambria"/>
          <w:b/>
          <w:sz w:val="24"/>
        </w:rPr>
        <w:t>Głosowanie</w:t>
      </w:r>
    </w:p>
    <w:p w14:paraId="33376F9A" w14:textId="77777777" w:rsidR="00C32ED0" w:rsidRPr="00FD2608" w:rsidRDefault="00C32ED0" w:rsidP="002C6215">
      <w:pPr>
        <w:numPr>
          <w:ilvl w:val="0"/>
          <w:numId w:val="9"/>
        </w:numPr>
        <w:shd w:val="clear" w:color="auto" w:fill="FFFFFF"/>
        <w:spacing w:before="100" w:beforeAutospacing="1" w:after="100" w:afterAutospacing="1" w:line="240" w:lineRule="auto"/>
        <w:jc w:val="both"/>
        <w:rPr>
          <w:rFonts w:ascii="Cambria" w:hAnsi="Cambria"/>
          <w:color w:val="000000"/>
          <w:sz w:val="24"/>
        </w:rPr>
      </w:pPr>
      <w:r w:rsidRPr="00FD2608">
        <w:rPr>
          <w:rFonts w:ascii="Cambria" w:hAnsi="Cambria"/>
          <w:color w:val="000000"/>
          <w:sz w:val="24"/>
        </w:rPr>
        <w:t xml:space="preserve">Przed rozpoczęciem głosowania Powiatowa Komisja Wyborcza sprawdza, czy urna jest pusta, po czym zamyka się urnę wyborczą zaś Przewodniczący Komisji opieczętowuje ją poprzez złożenie podpisów na miejscach łączenia ruchomych części urny oraz sprawdza, czy na miejscu znajduje się lista uprawnionych do </w:t>
      </w:r>
      <w:r w:rsidRPr="00B02049">
        <w:rPr>
          <w:rFonts w:ascii="Cambria" w:hAnsi="Cambria"/>
          <w:color w:val="000000"/>
          <w:sz w:val="24"/>
        </w:rPr>
        <w:t xml:space="preserve">głosowania opieczętowana przez Regionalną Komisję </w:t>
      </w:r>
      <w:r w:rsidRPr="00B02049">
        <w:rPr>
          <w:rFonts w:ascii="Cambria" w:hAnsi="Cambria"/>
          <w:color w:val="000000"/>
          <w:sz w:val="24"/>
          <w:szCs w:val="24"/>
        </w:rPr>
        <w:t>Wyborczą</w:t>
      </w:r>
      <w:r w:rsidRPr="00FD2608">
        <w:rPr>
          <w:rFonts w:ascii="Cambria" w:hAnsi="Cambria"/>
          <w:color w:val="000000"/>
          <w:sz w:val="24"/>
          <w:szCs w:val="24"/>
        </w:rPr>
        <w:t xml:space="preserve"> i jest </w:t>
      </w:r>
      <w:r w:rsidR="00C877E2" w:rsidRPr="00FD2608">
        <w:rPr>
          <w:rFonts w:ascii="Cambria" w:hAnsi="Cambria"/>
          <w:color w:val="000000"/>
          <w:sz w:val="24"/>
          <w:szCs w:val="24"/>
        </w:rPr>
        <w:t>zapewniona</w:t>
      </w:r>
      <w:r w:rsidR="00777B0A">
        <w:rPr>
          <w:rFonts w:ascii="Cambria" w:hAnsi="Cambria"/>
          <w:color w:val="000000"/>
          <w:sz w:val="24"/>
          <w:szCs w:val="24"/>
        </w:rPr>
        <w:t xml:space="preserve"> </w:t>
      </w:r>
      <w:r w:rsidRPr="00FD2608">
        <w:rPr>
          <w:rFonts w:ascii="Cambria" w:eastAsia="Times New Roman" w:hAnsi="Cambria" w:cs="Times New Roman"/>
          <w:color w:val="000000"/>
          <w:sz w:val="24"/>
          <w:szCs w:val="24"/>
          <w:lang w:eastAsia="pl-PL"/>
        </w:rPr>
        <w:t>potrzebna</w:t>
      </w:r>
      <w:r w:rsidRPr="00FD2608">
        <w:rPr>
          <w:rFonts w:ascii="Cambria" w:hAnsi="Cambria"/>
          <w:color w:val="000000"/>
          <w:sz w:val="24"/>
          <w:szCs w:val="24"/>
        </w:rPr>
        <w:t xml:space="preserve"> liczba kart do głosowania właściwych dla przeprowadzanych wyborów</w:t>
      </w:r>
      <w:r w:rsidRPr="00FD2608">
        <w:rPr>
          <w:rFonts w:ascii="Cambria" w:hAnsi="Cambria"/>
          <w:color w:val="000000"/>
          <w:sz w:val="24"/>
        </w:rPr>
        <w:t>, jak również czy w lokalu wyborczym znajduje się dostępne miejsce zapewniające tajność głosowania.</w:t>
      </w:r>
    </w:p>
    <w:p w14:paraId="70C14308" w14:textId="77777777" w:rsidR="00C32ED0" w:rsidRPr="00FD2608" w:rsidRDefault="00C32ED0" w:rsidP="002C6215">
      <w:pPr>
        <w:numPr>
          <w:ilvl w:val="0"/>
          <w:numId w:val="9"/>
        </w:numPr>
        <w:shd w:val="clear" w:color="auto" w:fill="FFFFFF"/>
        <w:spacing w:before="100" w:beforeAutospacing="1" w:after="100" w:afterAutospacing="1" w:line="240" w:lineRule="auto"/>
        <w:jc w:val="both"/>
        <w:rPr>
          <w:rFonts w:ascii="Cambria" w:hAnsi="Cambria"/>
          <w:color w:val="000000"/>
          <w:sz w:val="24"/>
        </w:rPr>
      </w:pPr>
      <w:r w:rsidRPr="00FD2608">
        <w:rPr>
          <w:rFonts w:ascii="Cambria" w:hAnsi="Cambria"/>
          <w:color w:val="000000"/>
          <w:sz w:val="24"/>
        </w:rPr>
        <w:t>Od chwili opieczętowania</w:t>
      </w:r>
      <w:r w:rsidR="004E4BA5" w:rsidRPr="00FD2608">
        <w:rPr>
          <w:rFonts w:ascii="Cambria" w:hAnsi="Cambria"/>
          <w:color w:val="000000"/>
          <w:sz w:val="24"/>
        </w:rPr>
        <w:t xml:space="preserve"> urny</w:t>
      </w:r>
      <w:r w:rsidRPr="00FD2608">
        <w:rPr>
          <w:rFonts w:ascii="Cambria" w:hAnsi="Cambria"/>
          <w:color w:val="000000"/>
          <w:sz w:val="24"/>
        </w:rPr>
        <w:t xml:space="preserve"> do końca głosowania urny wyborczej nie wolno otwierać.</w:t>
      </w:r>
    </w:p>
    <w:p w14:paraId="41356CD0" w14:textId="77777777" w:rsidR="00C32ED0" w:rsidRPr="00FD2608" w:rsidRDefault="00C32ED0" w:rsidP="002C6215">
      <w:pPr>
        <w:numPr>
          <w:ilvl w:val="0"/>
          <w:numId w:val="9"/>
        </w:numPr>
        <w:shd w:val="clear" w:color="auto" w:fill="FFFFFF"/>
        <w:spacing w:before="100" w:beforeAutospacing="1" w:after="100" w:afterAutospacing="1" w:line="240" w:lineRule="auto"/>
        <w:jc w:val="both"/>
        <w:rPr>
          <w:rFonts w:ascii="Cambria" w:hAnsi="Cambria"/>
          <w:color w:val="000000"/>
          <w:sz w:val="24"/>
        </w:rPr>
      </w:pPr>
      <w:r w:rsidRPr="00FD2608">
        <w:rPr>
          <w:rFonts w:ascii="Cambria" w:hAnsi="Cambria"/>
          <w:color w:val="000000"/>
          <w:sz w:val="24"/>
        </w:rPr>
        <w:t>Od chwili rozpoczęcia głosowania aż do jego zakończenia w lokalu wyborczym muszą być równocześnie obecne co najmniej 2 osoby wchodzące w skład Powiatowej Komisji Wyborczej.</w:t>
      </w:r>
    </w:p>
    <w:p w14:paraId="399C3869" w14:textId="77777777" w:rsidR="00C32ED0" w:rsidRPr="00FD2608" w:rsidRDefault="00C32ED0" w:rsidP="002C6215">
      <w:pPr>
        <w:numPr>
          <w:ilvl w:val="0"/>
          <w:numId w:val="9"/>
        </w:numPr>
        <w:shd w:val="clear" w:color="auto" w:fill="FFFFFF"/>
        <w:spacing w:before="100" w:beforeAutospacing="1" w:after="100" w:afterAutospacing="1" w:line="240" w:lineRule="auto"/>
        <w:jc w:val="both"/>
        <w:rPr>
          <w:rFonts w:ascii="Cambria" w:hAnsi="Cambria"/>
          <w:color w:val="000000"/>
          <w:sz w:val="24"/>
        </w:rPr>
      </w:pPr>
      <w:r w:rsidRPr="00FD2608">
        <w:rPr>
          <w:rFonts w:ascii="Cambria" w:hAnsi="Cambria"/>
          <w:color w:val="000000"/>
          <w:sz w:val="24"/>
        </w:rPr>
        <w:t xml:space="preserve">Od podjęcia przez Powiatową Komisję Wyborczą czynności wyborczych do rozpoczęcia głosowania oraz od zamknięcia lokalu wyborczego do podpisania protokołu komisji  wszystkie czynności komisji wyborczej mogą być rejestrowane przez członków komisji i mężów zaufania </w:t>
      </w:r>
      <w:bookmarkStart w:id="1" w:name="_Hlk496710768"/>
      <w:r w:rsidRPr="00FD2608">
        <w:rPr>
          <w:rFonts w:ascii="Cambria" w:hAnsi="Cambria"/>
          <w:color w:val="000000"/>
          <w:sz w:val="24"/>
        </w:rPr>
        <w:t>z wykorzystaniem własnych urządzeń rejestrujących</w:t>
      </w:r>
      <w:bookmarkEnd w:id="1"/>
      <w:r w:rsidRPr="00FD2608">
        <w:rPr>
          <w:rFonts w:ascii="Cambria" w:hAnsi="Cambria"/>
          <w:color w:val="000000"/>
          <w:sz w:val="24"/>
        </w:rPr>
        <w:t>.</w:t>
      </w:r>
    </w:p>
    <w:p w14:paraId="392CED9C" w14:textId="77777777" w:rsidR="00C32ED0" w:rsidRPr="00FD2608" w:rsidRDefault="00C32ED0" w:rsidP="002C6215">
      <w:pPr>
        <w:numPr>
          <w:ilvl w:val="0"/>
          <w:numId w:val="9"/>
        </w:numPr>
        <w:shd w:val="clear" w:color="auto" w:fill="FFFFFF"/>
        <w:spacing w:before="100" w:beforeAutospacing="1" w:after="100" w:afterAutospacing="1" w:line="240" w:lineRule="auto"/>
        <w:jc w:val="both"/>
        <w:rPr>
          <w:rFonts w:ascii="Cambria" w:hAnsi="Cambria"/>
          <w:color w:val="000000"/>
          <w:sz w:val="24"/>
        </w:rPr>
      </w:pPr>
      <w:r w:rsidRPr="00FD2608">
        <w:rPr>
          <w:rFonts w:ascii="Cambria" w:hAnsi="Cambria"/>
          <w:color w:val="000000"/>
          <w:sz w:val="24"/>
        </w:rPr>
        <w:t>Przewodniczący Powiatowej Komisji Wyborczej czuwa nad zapewnieniem tajności głosowania oraz nad utrzymaniem porządku i spokoju w czasie głosowania. Ma on prawo zażądać opuszczenia lokalu wyborczego przez osoby naruszające porządek i spokój.</w:t>
      </w:r>
    </w:p>
    <w:p w14:paraId="0BA44EDE" w14:textId="77777777" w:rsidR="00C32ED0" w:rsidRPr="00FD2608" w:rsidRDefault="00C32ED0" w:rsidP="002C6215">
      <w:pPr>
        <w:numPr>
          <w:ilvl w:val="0"/>
          <w:numId w:val="9"/>
        </w:numPr>
        <w:shd w:val="clear" w:color="auto" w:fill="FFFFFF"/>
        <w:spacing w:before="100" w:beforeAutospacing="1" w:after="100" w:afterAutospacing="1" w:line="240" w:lineRule="auto"/>
        <w:jc w:val="both"/>
        <w:rPr>
          <w:rFonts w:ascii="Cambria" w:hAnsi="Cambria"/>
          <w:color w:val="000000"/>
          <w:sz w:val="24"/>
        </w:rPr>
      </w:pPr>
      <w:r w:rsidRPr="00FD2608">
        <w:rPr>
          <w:rFonts w:ascii="Cambria" w:hAnsi="Cambria"/>
          <w:color w:val="000000"/>
          <w:sz w:val="24"/>
        </w:rPr>
        <w:t>Przed przystąpieniem do głosowania wyborca okazuje Powiatowej Komisji Wyborczej dokument umożliwiający stwierdzenie jego tożsamości.</w:t>
      </w:r>
    </w:p>
    <w:p w14:paraId="39726248" w14:textId="77777777" w:rsidR="00C32ED0" w:rsidRPr="00FD2608" w:rsidRDefault="00C32ED0" w:rsidP="002C6215">
      <w:pPr>
        <w:numPr>
          <w:ilvl w:val="0"/>
          <w:numId w:val="9"/>
        </w:numPr>
        <w:shd w:val="clear" w:color="auto" w:fill="FFFFFF"/>
        <w:spacing w:before="100" w:beforeAutospacing="1" w:after="100" w:afterAutospacing="1" w:line="240" w:lineRule="auto"/>
        <w:jc w:val="both"/>
        <w:rPr>
          <w:rFonts w:ascii="Cambria" w:hAnsi="Cambria"/>
          <w:color w:val="000000"/>
          <w:sz w:val="24"/>
        </w:rPr>
      </w:pPr>
      <w:r w:rsidRPr="00FD2608">
        <w:rPr>
          <w:rFonts w:ascii="Cambria" w:hAnsi="Cambria"/>
          <w:color w:val="000000"/>
          <w:sz w:val="24"/>
        </w:rPr>
        <w:t xml:space="preserve">Po wykonaniu czynności, o </w:t>
      </w:r>
      <w:r w:rsidRPr="00FD2608">
        <w:rPr>
          <w:rFonts w:ascii="Cambria" w:hAnsi="Cambria"/>
          <w:color w:val="000000"/>
          <w:sz w:val="24"/>
          <w:szCs w:val="24"/>
        </w:rPr>
        <w:t xml:space="preserve">której mowa w pkt 6 powyżej, wyborca otrzymuje od komisji </w:t>
      </w:r>
      <w:r w:rsidR="009E5A5C" w:rsidRPr="00FD2608">
        <w:rPr>
          <w:rFonts w:ascii="Cambria" w:hAnsi="Cambria"/>
          <w:color w:val="000000"/>
          <w:sz w:val="24"/>
          <w:szCs w:val="24"/>
        </w:rPr>
        <w:t>karty</w:t>
      </w:r>
      <w:r w:rsidRPr="00FD2608">
        <w:rPr>
          <w:rFonts w:ascii="Cambria" w:hAnsi="Cambria"/>
          <w:color w:val="000000"/>
          <w:sz w:val="24"/>
          <w:szCs w:val="24"/>
        </w:rPr>
        <w:t xml:space="preserve"> do głosowania</w:t>
      </w:r>
      <w:r w:rsidR="009E5A5C" w:rsidRPr="00FD2608">
        <w:rPr>
          <w:rFonts w:ascii="Cambria" w:hAnsi="Cambria"/>
          <w:color w:val="000000"/>
          <w:sz w:val="24"/>
          <w:szCs w:val="24"/>
        </w:rPr>
        <w:t xml:space="preserve"> właściwe dla przeprowadzanych wyborów</w:t>
      </w:r>
      <w:r w:rsidR="009E5A5C" w:rsidRPr="00FD2608">
        <w:rPr>
          <w:rFonts w:ascii="Cambria" w:hAnsi="Cambria"/>
          <w:color w:val="000000"/>
        </w:rPr>
        <w:t>.</w:t>
      </w:r>
      <w:r w:rsidR="00777B0A">
        <w:rPr>
          <w:rFonts w:ascii="Cambria" w:hAnsi="Cambria"/>
          <w:color w:val="000000"/>
        </w:rPr>
        <w:t xml:space="preserve"> </w:t>
      </w:r>
      <w:r w:rsidRPr="00FD2608">
        <w:rPr>
          <w:rFonts w:ascii="Cambria" w:hAnsi="Cambria"/>
          <w:color w:val="000000"/>
          <w:sz w:val="24"/>
        </w:rPr>
        <w:t>Wyborca potwierdza otrzymanie kart do głosowania własnym podpisem w</w:t>
      </w:r>
      <w:r w:rsidR="00777B0A">
        <w:rPr>
          <w:rFonts w:ascii="Cambria" w:hAnsi="Cambria"/>
          <w:color w:val="000000"/>
          <w:sz w:val="24"/>
        </w:rPr>
        <w:t xml:space="preserve"> </w:t>
      </w:r>
      <w:r w:rsidRPr="00FD2608">
        <w:rPr>
          <w:rFonts w:ascii="Cambria" w:hAnsi="Cambria"/>
          <w:color w:val="000000"/>
          <w:sz w:val="24"/>
        </w:rPr>
        <w:t>przeznaczonej na to rubryce listy uprawnionych do głosowania.</w:t>
      </w:r>
    </w:p>
    <w:p w14:paraId="74313081" w14:textId="77777777" w:rsidR="00C32ED0" w:rsidRPr="00FD2608" w:rsidRDefault="00C32ED0" w:rsidP="002C6215">
      <w:pPr>
        <w:numPr>
          <w:ilvl w:val="0"/>
          <w:numId w:val="9"/>
        </w:numPr>
        <w:shd w:val="clear" w:color="auto" w:fill="FFFFFF"/>
        <w:spacing w:before="100" w:beforeAutospacing="1" w:after="100" w:afterAutospacing="1" w:line="240" w:lineRule="auto"/>
        <w:jc w:val="both"/>
        <w:rPr>
          <w:rFonts w:ascii="Cambria" w:hAnsi="Cambria"/>
          <w:color w:val="000000"/>
          <w:sz w:val="24"/>
        </w:rPr>
      </w:pPr>
      <w:r w:rsidRPr="00FD2608">
        <w:rPr>
          <w:rFonts w:ascii="Cambria" w:hAnsi="Cambria"/>
          <w:sz w:val="24"/>
        </w:rPr>
        <w:t xml:space="preserve">W przypadku gdy z listy uprawnionych do głosowania wynika, iż dany członek Platformy ma zawieszone czynne prawo wyborcze z tytułu zaległości w zapłacie składek </w:t>
      </w:r>
      <w:r w:rsidR="004659A6" w:rsidRPr="00FD2608">
        <w:rPr>
          <w:rFonts w:ascii="Cambria" w:hAnsi="Cambria"/>
          <w:sz w:val="24"/>
        </w:rPr>
        <w:t xml:space="preserve">(ma status „członka wspierającego”) </w:t>
      </w:r>
      <w:r w:rsidRPr="00FD2608">
        <w:rPr>
          <w:rFonts w:ascii="Cambria" w:hAnsi="Cambria"/>
          <w:sz w:val="24"/>
        </w:rPr>
        <w:t>i uregulowanie zaległych składek nie zostało jeszcze ujawnione w CRC (na liście uprawnionych do głosowania)  wystarczającym dla otrzymania kart do głosowania jest złożenie do Przewodniczącego Powiatowej Komisji Wyborczej kopii pisemnego potwierdzenia zapłaty całości zaległych składek sporządzonego przez właściwego Skarbnika koła, Przewodniczącego koła lub Skarbnika powiatu lub też potwierdzenia przelewu bankowego z konta osobistego członka. Potwierdzeni</w:t>
      </w:r>
      <w:r w:rsidR="009A1D69" w:rsidRPr="00FD2608">
        <w:rPr>
          <w:rFonts w:ascii="Cambria" w:hAnsi="Cambria"/>
          <w:sz w:val="24"/>
        </w:rPr>
        <w:t>a</w:t>
      </w:r>
      <w:r w:rsidRPr="00FD2608">
        <w:rPr>
          <w:rFonts w:ascii="Cambria" w:hAnsi="Cambria"/>
          <w:sz w:val="24"/>
        </w:rPr>
        <w:t xml:space="preserve"> zapłaty </w:t>
      </w:r>
      <w:r w:rsidR="009A1D69" w:rsidRPr="00FD2608">
        <w:rPr>
          <w:rFonts w:ascii="Cambria" w:eastAsia="Times New Roman" w:hAnsi="Cambria" w:cs="Times New Roman"/>
          <w:sz w:val="24"/>
          <w:szCs w:val="24"/>
          <w:lang w:eastAsia="pl-PL"/>
        </w:rPr>
        <w:t xml:space="preserve">składek </w:t>
      </w:r>
      <w:r w:rsidRPr="00FD2608">
        <w:rPr>
          <w:rFonts w:ascii="Cambria" w:hAnsi="Cambria"/>
          <w:sz w:val="24"/>
        </w:rPr>
        <w:t>zostają dołączone do listy uprawnionych do głosowania</w:t>
      </w:r>
      <w:r w:rsidR="009A1D69" w:rsidRPr="00FD2608">
        <w:rPr>
          <w:rFonts w:ascii="Cambria" w:eastAsia="Times New Roman" w:hAnsi="Cambria" w:cs="Times New Roman"/>
          <w:sz w:val="24"/>
          <w:szCs w:val="24"/>
          <w:lang w:eastAsia="pl-PL"/>
        </w:rPr>
        <w:t xml:space="preserve">/listy zawierającej dane członków z zawieszonym czynnym prawem wyborczym oraz kwotę zaległości w zapłacie składek </w:t>
      </w:r>
      <w:r w:rsidRPr="00FD2608">
        <w:rPr>
          <w:rFonts w:ascii="Cambria" w:hAnsi="Cambria"/>
          <w:sz w:val="24"/>
        </w:rPr>
        <w:t xml:space="preserve"> i</w:t>
      </w:r>
      <w:r w:rsidR="00777B0A">
        <w:rPr>
          <w:rFonts w:ascii="Cambria" w:hAnsi="Cambria"/>
          <w:sz w:val="24"/>
        </w:rPr>
        <w:t xml:space="preserve"> </w:t>
      </w:r>
      <w:r w:rsidRPr="00FD2608">
        <w:rPr>
          <w:rFonts w:ascii="Cambria" w:hAnsi="Cambria"/>
          <w:sz w:val="24"/>
        </w:rPr>
        <w:t>stanowią załącznik do protokołu Komisji.</w:t>
      </w:r>
    </w:p>
    <w:p w14:paraId="1E1EC897" w14:textId="77777777" w:rsidR="00C32ED0" w:rsidRPr="00FD2608" w:rsidRDefault="00C32ED0" w:rsidP="002C6215">
      <w:pPr>
        <w:numPr>
          <w:ilvl w:val="0"/>
          <w:numId w:val="9"/>
        </w:numPr>
        <w:shd w:val="clear" w:color="auto" w:fill="FFFFFF"/>
        <w:spacing w:before="100" w:beforeAutospacing="1" w:after="100" w:afterAutospacing="1" w:line="240" w:lineRule="auto"/>
        <w:jc w:val="both"/>
        <w:rPr>
          <w:rFonts w:ascii="Cambria" w:hAnsi="Cambria"/>
          <w:color w:val="000000"/>
          <w:sz w:val="24"/>
        </w:rPr>
      </w:pPr>
      <w:r w:rsidRPr="00FD2608">
        <w:rPr>
          <w:rFonts w:ascii="Cambria" w:hAnsi="Cambria"/>
          <w:color w:val="000000"/>
          <w:sz w:val="24"/>
        </w:rPr>
        <w:t>Po otrzymaniu kart do głosowania wyborca udaje się do miejsca w lokalu wyborczym zapewniającego tajność głosowania. Kartę do głosowania wyborca wrzuca do urny w taki sposób, aby strona zadrukowana była niewidoczna.</w:t>
      </w:r>
    </w:p>
    <w:p w14:paraId="1E0208EC" w14:textId="77777777" w:rsidR="00C32ED0" w:rsidRPr="00FD2608" w:rsidRDefault="00C32ED0" w:rsidP="00F364FA">
      <w:pPr>
        <w:spacing w:after="0" w:line="240" w:lineRule="auto"/>
        <w:jc w:val="both"/>
        <w:rPr>
          <w:rFonts w:ascii="Cambria" w:hAnsi="Cambria"/>
          <w:b/>
          <w:sz w:val="24"/>
        </w:rPr>
      </w:pPr>
    </w:p>
    <w:p w14:paraId="4F1D04D3" w14:textId="77777777" w:rsidR="004963DB" w:rsidRPr="00FD2608" w:rsidRDefault="00C32ED0" w:rsidP="003C584D">
      <w:pPr>
        <w:numPr>
          <w:ilvl w:val="0"/>
          <w:numId w:val="3"/>
        </w:numPr>
        <w:spacing w:after="0" w:line="240" w:lineRule="auto"/>
        <w:jc w:val="both"/>
        <w:rPr>
          <w:rFonts w:ascii="Cambria" w:hAnsi="Cambria"/>
          <w:b/>
          <w:sz w:val="24"/>
          <w:szCs w:val="24"/>
        </w:rPr>
      </w:pPr>
      <w:r w:rsidRPr="00FD2608">
        <w:rPr>
          <w:rFonts w:ascii="Cambria" w:hAnsi="Cambria"/>
          <w:b/>
          <w:sz w:val="24"/>
          <w:szCs w:val="24"/>
        </w:rPr>
        <w:t>Ustalanie wyników głosowania i wyników wyborów</w:t>
      </w:r>
      <w:r w:rsidR="00777B0A">
        <w:rPr>
          <w:rFonts w:ascii="Cambria" w:hAnsi="Cambria"/>
          <w:b/>
          <w:sz w:val="24"/>
          <w:szCs w:val="24"/>
        </w:rPr>
        <w:t xml:space="preserve"> </w:t>
      </w:r>
      <w:r w:rsidR="00363FF7" w:rsidRPr="00FD2608">
        <w:rPr>
          <w:rFonts w:ascii="Cambria" w:hAnsi="Cambria"/>
          <w:b/>
          <w:sz w:val="24"/>
          <w:szCs w:val="24"/>
        </w:rPr>
        <w:t>oraz ogłaszanie wyników wyborów</w:t>
      </w:r>
    </w:p>
    <w:p w14:paraId="274EEA3F" w14:textId="77777777" w:rsidR="00C32ED0" w:rsidRPr="00FD2608" w:rsidRDefault="00C32ED0" w:rsidP="00F364FA">
      <w:pPr>
        <w:spacing w:after="0" w:line="240" w:lineRule="auto"/>
        <w:jc w:val="center"/>
        <w:rPr>
          <w:rFonts w:ascii="Cambria" w:hAnsi="Cambria"/>
          <w:b/>
          <w:sz w:val="24"/>
        </w:rPr>
      </w:pPr>
    </w:p>
    <w:p w14:paraId="197D3354" w14:textId="77777777" w:rsidR="00C32ED0" w:rsidRPr="00FD2608" w:rsidRDefault="00C32ED0" w:rsidP="004F7B78">
      <w:pPr>
        <w:numPr>
          <w:ilvl w:val="0"/>
          <w:numId w:val="10"/>
        </w:numPr>
        <w:shd w:val="clear" w:color="auto" w:fill="FFFFFF"/>
        <w:spacing w:before="100" w:beforeAutospacing="1" w:after="100" w:afterAutospacing="1" w:line="240" w:lineRule="auto"/>
        <w:contextualSpacing/>
        <w:jc w:val="both"/>
        <w:rPr>
          <w:rFonts w:ascii="Cambria" w:hAnsi="Cambria"/>
          <w:color w:val="000000"/>
          <w:sz w:val="24"/>
        </w:rPr>
      </w:pPr>
      <w:r w:rsidRPr="00FD2608">
        <w:rPr>
          <w:rFonts w:ascii="Cambria" w:hAnsi="Cambria"/>
          <w:color w:val="000000"/>
          <w:sz w:val="24"/>
        </w:rPr>
        <w:t>Niezwłocznie po zakończeniu głosowania Powiatowa Komisja Wyborcza ustala wyniki głosowania w obwodzie.</w:t>
      </w:r>
    </w:p>
    <w:p w14:paraId="7326D915" w14:textId="77777777" w:rsidR="00C32ED0" w:rsidRPr="00FD2608" w:rsidRDefault="00C32ED0" w:rsidP="004F7B78">
      <w:pPr>
        <w:numPr>
          <w:ilvl w:val="0"/>
          <w:numId w:val="10"/>
        </w:numPr>
        <w:shd w:val="clear" w:color="auto" w:fill="FFFFFF"/>
        <w:spacing w:before="100" w:beforeAutospacing="1" w:after="100" w:afterAutospacing="1" w:line="240" w:lineRule="auto"/>
        <w:contextualSpacing/>
        <w:jc w:val="both"/>
        <w:rPr>
          <w:rFonts w:ascii="Cambria" w:hAnsi="Cambria"/>
          <w:color w:val="000000"/>
          <w:sz w:val="24"/>
        </w:rPr>
      </w:pPr>
      <w:r w:rsidRPr="00FD2608">
        <w:rPr>
          <w:rFonts w:ascii="Cambria" w:hAnsi="Cambria"/>
          <w:color w:val="000000"/>
          <w:sz w:val="24"/>
        </w:rPr>
        <w:t>Powiatowa Komisja Wyborcza ustala, na podstawie listy uprawnionych do</w:t>
      </w:r>
      <w:r w:rsidR="00777B0A">
        <w:rPr>
          <w:rFonts w:ascii="Cambria" w:hAnsi="Cambria"/>
          <w:color w:val="000000"/>
          <w:sz w:val="24"/>
        </w:rPr>
        <w:t xml:space="preserve"> </w:t>
      </w:r>
      <w:r w:rsidRPr="00FD2608">
        <w:rPr>
          <w:rFonts w:ascii="Cambria" w:hAnsi="Cambria"/>
          <w:color w:val="000000"/>
          <w:sz w:val="24"/>
        </w:rPr>
        <w:t>głosowania, liczbę osób uprawnionych do głosowania (wraz z ewentualnymi uzupełnieniami tej listy) oraz liczbę wyborców, którym wydano karty do głosowania.</w:t>
      </w:r>
    </w:p>
    <w:p w14:paraId="3462E3FB" w14:textId="77777777" w:rsidR="00C32ED0" w:rsidRPr="00FD2608" w:rsidRDefault="00C32ED0" w:rsidP="004F7B78">
      <w:pPr>
        <w:numPr>
          <w:ilvl w:val="0"/>
          <w:numId w:val="10"/>
        </w:numPr>
        <w:shd w:val="clear" w:color="auto" w:fill="FFFFFF"/>
        <w:spacing w:before="100" w:beforeAutospacing="1" w:after="100" w:afterAutospacing="1" w:line="240" w:lineRule="auto"/>
        <w:contextualSpacing/>
        <w:jc w:val="both"/>
        <w:rPr>
          <w:rFonts w:ascii="Cambria" w:hAnsi="Cambria"/>
          <w:color w:val="000000"/>
          <w:sz w:val="24"/>
        </w:rPr>
      </w:pPr>
      <w:r w:rsidRPr="00FD2608">
        <w:rPr>
          <w:rFonts w:ascii="Cambria" w:hAnsi="Cambria"/>
          <w:color w:val="000000"/>
          <w:sz w:val="24"/>
        </w:rPr>
        <w:t xml:space="preserve">Komisja ustala liczbę niewykorzystanych kart do głosowania, a następnie karty te umieszcza w odrębnej kopercie/kopertach, które Przewodniczący Komisji opieczętowuje </w:t>
      </w:r>
      <w:r w:rsidRPr="00FD2608">
        <w:rPr>
          <w:rFonts w:ascii="Cambria" w:eastAsia="Times New Roman" w:hAnsi="Cambria" w:cs="Times New Roman"/>
          <w:color w:val="000000"/>
          <w:sz w:val="24"/>
          <w:szCs w:val="24"/>
          <w:lang w:eastAsia="pl-PL"/>
        </w:rPr>
        <w:t>swoimi podpisami</w:t>
      </w:r>
      <w:r w:rsidRPr="00FD2608">
        <w:rPr>
          <w:rFonts w:ascii="Cambria" w:hAnsi="Cambria"/>
          <w:color w:val="000000"/>
          <w:sz w:val="24"/>
        </w:rPr>
        <w:t>.</w:t>
      </w:r>
    </w:p>
    <w:p w14:paraId="50D0D6A5" w14:textId="77777777" w:rsidR="00C32ED0" w:rsidRPr="00FD2608" w:rsidRDefault="00C32ED0" w:rsidP="004F7B78">
      <w:pPr>
        <w:numPr>
          <w:ilvl w:val="0"/>
          <w:numId w:val="10"/>
        </w:numPr>
        <w:shd w:val="clear" w:color="auto" w:fill="FFFFFF"/>
        <w:spacing w:before="100" w:beforeAutospacing="1" w:after="100" w:afterAutospacing="1" w:line="240" w:lineRule="auto"/>
        <w:contextualSpacing/>
        <w:jc w:val="both"/>
        <w:rPr>
          <w:rFonts w:ascii="Cambria" w:hAnsi="Cambria"/>
          <w:color w:val="000000"/>
          <w:sz w:val="24"/>
          <w:szCs w:val="24"/>
        </w:rPr>
      </w:pPr>
      <w:r w:rsidRPr="00FD2608">
        <w:rPr>
          <w:rFonts w:ascii="Cambria" w:hAnsi="Cambria"/>
          <w:color w:val="000000"/>
          <w:sz w:val="24"/>
        </w:rPr>
        <w:t>Przewodniczący Komisji otwiera następnie urnę wyborczą, po czym komisja liczy wyjęte z urny k</w:t>
      </w:r>
      <w:r w:rsidRPr="00FD2608">
        <w:rPr>
          <w:rFonts w:ascii="Cambria" w:hAnsi="Cambria"/>
          <w:color w:val="000000"/>
          <w:sz w:val="24"/>
          <w:szCs w:val="24"/>
        </w:rPr>
        <w:t>arty do głosowania i ustala liczbę kart ważnych i liczbę kart nieważnych oraz</w:t>
      </w:r>
      <w:r w:rsidR="00363FF7" w:rsidRPr="00FD2608">
        <w:rPr>
          <w:rFonts w:ascii="Cambria" w:eastAsia="Times New Roman" w:hAnsi="Cambria"/>
          <w:color w:val="000000"/>
          <w:sz w:val="24"/>
          <w:szCs w:val="24"/>
        </w:rPr>
        <w:t>, odpowiednio do przeprowadzanych wyborów,</w:t>
      </w:r>
      <w:r w:rsidR="00777B0A">
        <w:rPr>
          <w:rFonts w:ascii="Cambria" w:eastAsia="Times New Roman" w:hAnsi="Cambria"/>
          <w:color w:val="000000"/>
          <w:sz w:val="24"/>
          <w:szCs w:val="24"/>
        </w:rPr>
        <w:t xml:space="preserve"> </w:t>
      </w:r>
      <w:r w:rsidRPr="00FD2608">
        <w:rPr>
          <w:rFonts w:ascii="Cambria" w:hAnsi="Cambria"/>
          <w:color w:val="000000"/>
          <w:sz w:val="24"/>
          <w:szCs w:val="24"/>
        </w:rPr>
        <w:t>liczbę głosów ważnych</w:t>
      </w:r>
      <w:r w:rsidR="00363FF7" w:rsidRPr="00FD2608">
        <w:rPr>
          <w:rFonts w:ascii="Cambria" w:eastAsia="Times New Roman" w:hAnsi="Cambria"/>
          <w:color w:val="000000"/>
          <w:sz w:val="24"/>
          <w:szCs w:val="24"/>
        </w:rPr>
        <w:t xml:space="preserve"> w poszczególnych wyborach</w:t>
      </w:r>
      <w:r w:rsidRPr="00FD2608">
        <w:rPr>
          <w:rFonts w:ascii="Cambria" w:hAnsi="Cambria"/>
          <w:color w:val="000000"/>
          <w:sz w:val="24"/>
          <w:szCs w:val="24"/>
        </w:rPr>
        <w:t>, a także liczbę głosów nieważnych.</w:t>
      </w:r>
    </w:p>
    <w:p w14:paraId="76C75633" w14:textId="77777777" w:rsidR="00C32ED0" w:rsidRPr="00FD2608" w:rsidRDefault="00C32ED0" w:rsidP="004F7B78">
      <w:pPr>
        <w:numPr>
          <w:ilvl w:val="0"/>
          <w:numId w:val="10"/>
        </w:numPr>
        <w:shd w:val="clear" w:color="auto" w:fill="FFFFFF"/>
        <w:spacing w:before="100" w:beforeAutospacing="1" w:after="100" w:afterAutospacing="1" w:line="240" w:lineRule="auto"/>
        <w:contextualSpacing/>
        <w:jc w:val="both"/>
        <w:rPr>
          <w:rFonts w:ascii="Cambria" w:hAnsi="Cambria"/>
          <w:color w:val="000000"/>
          <w:sz w:val="24"/>
        </w:rPr>
      </w:pPr>
      <w:r w:rsidRPr="00FD2608">
        <w:rPr>
          <w:rFonts w:ascii="Cambria" w:hAnsi="Cambria"/>
          <w:color w:val="000000"/>
          <w:sz w:val="24"/>
        </w:rPr>
        <w:t>Kart do głosowania przedartych całkowicie na dwie lub więcej części nie bierze się pod uwagę przy obliczeniach, o których mowa w pkt 4 powyżej.</w:t>
      </w:r>
    </w:p>
    <w:p w14:paraId="5842CFB2" w14:textId="77777777" w:rsidR="00C32ED0" w:rsidRPr="00FD2608" w:rsidRDefault="00C32ED0" w:rsidP="004F7B78">
      <w:pPr>
        <w:numPr>
          <w:ilvl w:val="0"/>
          <w:numId w:val="10"/>
        </w:numPr>
        <w:shd w:val="clear" w:color="auto" w:fill="FFFFFF"/>
        <w:spacing w:before="100" w:beforeAutospacing="1" w:after="100" w:afterAutospacing="1" w:line="240" w:lineRule="auto"/>
        <w:contextualSpacing/>
        <w:jc w:val="both"/>
        <w:rPr>
          <w:rFonts w:ascii="Cambria" w:hAnsi="Cambria"/>
          <w:color w:val="000000"/>
          <w:sz w:val="24"/>
        </w:rPr>
      </w:pPr>
      <w:r w:rsidRPr="00FD2608">
        <w:rPr>
          <w:rFonts w:ascii="Cambria" w:hAnsi="Cambria"/>
          <w:color w:val="000000"/>
          <w:sz w:val="24"/>
        </w:rPr>
        <w:t>Jeżeli liczba kart ważnych do głosowania wyjętych z urny jest mniejsza lub większa od liczby kart wydanych, komisja podaje w protokole przypuszczalną przyczynę tej niezgodności.</w:t>
      </w:r>
    </w:p>
    <w:p w14:paraId="1626D288" w14:textId="77777777" w:rsidR="00C32ED0" w:rsidRPr="00A7574E" w:rsidRDefault="00C32ED0" w:rsidP="004F7B78">
      <w:pPr>
        <w:numPr>
          <w:ilvl w:val="0"/>
          <w:numId w:val="10"/>
        </w:numPr>
        <w:shd w:val="clear" w:color="auto" w:fill="FFFFFF"/>
        <w:spacing w:before="100" w:beforeAutospacing="1" w:after="100" w:afterAutospacing="1" w:line="240" w:lineRule="auto"/>
        <w:contextualSpacing/>
        <w:jc w:val="both"/>
        <w:rPr>
          <w:rFonts w:ascii="Cambria" w:hAnsi="Cambria"/>
          <w:color w:val="000000"/>
          <w:sz w:val="24"/>
        </w:rPr>
      </w:pPr>
      <w:r w:rsidRPr="00FD2608">
        <w:rPr>
          <w:rFonts w:ascii="Cambria" w:hAnsi="Cambria"/>
          <w:color w:val="000000"/>
          <w:sz w:val="24"/>
        </w:rPr>
        <w:t xml:space="preserve">Karty do głosowania inne niż ustalone przez Krajową Komisję Wyborczą </w:t>
      </w:r>
      <w:r w:rsidRPr="00A7574E">
        <w:rPr>
          <w:rFonts w:ascii="Cambria" w:hAnsi="Cambria"/>
          <w:color w:val="000000"/>
          <w:sz w:val="24"/>
        </w:rPr>
        <w:t xml:space="preserve">lub nieopatrzone pieczęcią Regionalnej Komisji Wyborczej </w:t>
      </w:r>
      <w:r w:rsidR="00CF4B4F" w:rsidRPr="00A7574E">
        <w:rPr>
          <w:rFonts w:ascii="Cambria" w:hAnsi="Cambria"/>
          <w:color w:val="000000"/>
          <w:sz w:val="24"/>
        </w:rPr>
        <w:t>(</w:t>
      </w:r>
      <w:r w:rsidR="008243A8" w:rsidRPr="00A7574E">
        <w:rPr>
          <w:rFonts w:ascii="Cambria" w:hAnsi="Cambria"/>
          <w:color w:val="000000"/>
          <w:sz w:val="24"/>
        </w:rPr>
        <w:t xml:space="preserve">w wyborach Przewodniczącego Platformy karty inne niż doręczone przez </w:t>
      </w:r>
      <w:r w:rsidR="00CF4B4F" w:rsidRPr="00A7574E">
        <w:rPr>
          <w:rFonts w:ascii="Cambria" w:hAnsi="Cambria"/>
          <w:color w:val="000000"/>
          <w:sz w:val="24"/>
        </w:rPr>
        <w:t>Krajow</w:t>
      </w:r>
      <w:r w:rsidR="008243A8" w:rsidRPr="00A7574E">
        <w:rPr>
          <w:rFonts w:ascii="Cambria" w:hAnsi="Cambria"/>
          <w:color w:val="000000"/>
          <w:sz w:val="24"/>
        </w:rPr>
        <w:t>ą</w:t>
      </w:r>
      <w:r w:rsidR="00CF4B4F" w:rsidRPr="00A7574E">
        <w:rPr>
          <w:rFonts w:ascii="Cambria" w:hAnsi="Cambria"/>
          <w:color w:val="000000"/>
          <w:sz w:val="24"/>
        </w:rPr>
        <w:t xml:space="preserve"> Komisj</w:t>
      </w:r>
      <w:r w:rsidR="008243A8" w:rsidRPr="00A7574E">
        <w:rPr>
          <w:rFonts w:ascii="Cambria" w:hAnsi="Cambria"/>
          <w:color w:val="000000"/>
          <w:sz w:val="24"/>
        </w:rPr>
        <w:t>ę</w:t>
      </w:r>
      <w:r w:rsidR="00CF4B4F" w:rsidRPr="00A7574E">
        <w:rPr>
          <w:rFonts w:ascii="Cambria" w:hAnsi="Cambria"/>
          <w:color w:val="000000"/>
          <w:sz w:val="24"/>
        </w:rPr>
        <w:t xml:space="preserve"> Wyborcz</w:t>
      </w:r>
      <w:r w:rsidR="008243A8" w:rsidRPr="00A7574E">
        <w:rPr>
          <w:rFonts w:ascii="Cambria" w:hAnsi="Cambria"/>
          <w:color w:val="000000"/>
          <w:sz w:val="24"/>
        </w:rPr>
        <w:t>ą</w:t>
      </w:r>
      <w:r w:rsidR="00CF4B4F" w:rsidRPr="00A7574E">
        <w:rPr>
          <w:rFonts w:ascii="Cambria" w:hAnsi="Cambria"/>
          <w:color w:val="000000"/>
          <w:sz w:val="24"/>
        </w:rPr>
        <w:t xml:space="preserve">) </w:t>
      </w:r>
      <w:r w:rsidRPr="00A7574E">
        <w:rPr>
          <w:rFonts w:ascii="Cambria" w:hAnsi="Cambria"/>
          <w:color w:val="000000"/>
          <w:sz w:val="24"/>
        </w:rPr>
        <w:t>są nieważne.</w:t>
      </w:r>
    </w:p>
    <w:p w14:paraId="6A677057" w14:textId="77777777" w:rsidR="001C2DAE" w:rsidRPr="00FD2608" w:rsidRDefault="00C32ED0" w:rsidP="004F7B78">
      <w:pPr>
        <w:numPr>
          <w:ilvl w:val="0"/>
          <w:numId w:val="10"/>
        </w:numPr>
        <w:shd w:val="clear" w:color="auto" w:fill="FFFFFF"/>
        <w:spacing w:before="100" w:beforeAutospacing="1" w:after="100" w:afterAutospacing="1" w:line="240" w:lineRule="auto"/>
        <w:contextualSpacing/>
        <w:jc w:val="both"/>
        <w:rPr>
          <w:rFonts w:ascii="Cambria" w:hAnsi="Cambria"/>
          <w:color w:val="000000"/>
          <w:sz w:val="24"/>
          <w:szCs w:val="24"/>
        </w:rPr>
      </w:pPr>
      <w:r w:rsidRPr="00FD2608">
        <w:rPr>
          <w:rFonts w:ascii="Cambria" w:hAnsi="Cambria"/>
          <w:color w:val="000000"/>
          <w:sz w:val="24"/>
          <w:szCs w:val="24"/>
        </w:rPr>
        <w:t>Powiatowa Komisja Wyborcza sporządza, w dwóch egzemplarzach protokół zgłosowania w obwodzie. W protokole tym Komisja ustala wyniki głosowania i</w:t>
      </w:r>
      <w:r w:rsidR="00777B0A">
        <w:rPr>
          <w:rFonts w:ascii="Cambria" w:hAnsi="Cambria"/>
          <w:color w:val="000000"/>
          <w:sz w:val="24"/>
          <w:szCs w:val="24"/>
        </w:rPr>
        <w:t xml:space="preserve"> </w:t>
      </w:r>
      <w:r w:rsidRPr="00FD2608">
        <w:rPr>
          <w:rFonts w:ascii="Cambria" w:hAnsi="Cambria"/>
          <w:color w:val="000000"/>
          <w:sz w:val="24"/>
          <w:szCs w:val="24"/>
        </w:rPr>
        <w:t>wyniki wyborów</w:t>
      </w:r>
      <w:r w:rsidR="00363FF7" w:rsidRPr="00FD2608">
        <w:rPr>
          <w:rFonts w:ascii="Cambria" w:eastAsia="Times New Roman" w:hAnsi="Cambria"/>
          <w:color w:val="000000"/>
          <w:sz w:val="24"/>
          <w:szCs w:val="24"/>
        </w:rPr>
        <w:t xml:space="preserve"> na Przewodniczącego powiatu, członków Rady powiatu i</w:t>
      </w:r>
      <w:r w:rsidR="001E1C37" w:rsidRPr="00FD2608">
        <w:rPr>
          <w:rFonts w:ascii="Cambria" w:eastAsia="Times New Roman" w:hAnsi="Cambria"/>
          <w:color w:val="000000"/>
          <w:sz w:val="24"/>
          <w:szCs w:val="24"/>
        </w:rPr>
        <w:t> </w:t>
      </w:r>
      <w:r w:rsidR="00363FF7" w:rsidRPr="00FD2608">
        <w:rPr>
          <w:rFonts w:ascii="Cambria" w:eastAsia="Times New Roman" w:hAnsi="Cambria"/>
          <w:color w:val="000000"/>
          <w:sz w:val="24"/>
          <w:szCs w:val="24"/>
        </w:rPr>
        <w:t>delegatów oraz ustala wyniki głosowania w wyborach na Przewodniczącego regionu</w:t>
      </w:r>
      <w:r w:rsidR="00B12D29" w:rsidRPr="00FD2608">
        <w:rPr>
          <w:rFonts w:ascii="Cambria" w:eastAsia="Times New Roman" w:hAnsi="Cambria"/>
          <w:color w:val="000000"/>
          <w:sz w:val="24"/>
          <w:szCs w:val="24"/>
        </w:rPr>
        <w:t xml:space="preserve"> oraz Przewodniczącego Platformy</w:t>
      </w:r>
      <w:r w:rsidR="001C2DAE" w:rsidRPr="00FD2608">
        <w:rPr>
          <w:rFonts w:ascii="Cambria" w:hAnsi="Cambria"/>
          <w:color w:val="000000"/>
          <w:sz w:val="24"/>
          <w:szCs w:val="24"/>
        </w:rPr>
        <w:t>.</w:t>
      </w:r>
    </w:p>
    <w:p w14:paraId="1D4D97A5" w14:textId="77777777" w:rsidR="00700363" w:rsidRPr="00FD2608" w:rsidRDefault="00700363" w:rsidP="00111940">
      <w:pPr>
        <w:pStyle w:val="NormalnyWeb"/>
        <w:numPr>
          <w:ilvl w:val="0"/>
          <w:numId w:val="10"/>
        </w:numPr>
        <w:shd w:val="clear" w:color="auto" w:fill="FFFFFF"/>
        <w:jc w:val="both"/>
        <w:rPr>
          <w:rFonts w:ascii="Cambria" w:hAnsi="Cambria"/>
          <w:color w:val="000000"/>
        </w:rPr>
      </w:pPr>
      <w:r w:rsidRPr="00FD2608">
        <w:rPr>
          <w:rFonts w:ascii="Cambria" w:hAnsi="Cambria"/>
          <w:color w:val="000000"/>
        </w:rPr>
        <w:t xml:space="preserve">Za wybranego Przewodniczącego powiatu  </w:t>
      </w:r>
      <w:r w:rsidR="00111940" w:rsidRPr="00FD2608">
        <w:rPr>
          <w:rFonts w:ascii="Cambria" w:hAnsi="Cambria"/>
          <w:color w:val="000000"/>
        </w:rPr>
        <w:t xml:space="preserve">uznaje się </w:t>
      </w:r>
      <w:r w:rsidRPr="00FD2608">
        <w:rPr>
          <w:rFonts w:ascii="Cambria" w:hAnsi="Cambria"/>
          <w:color w:val="000000"/>
        </w:rPr>
        <w:t xml:space="preserve">tego kandydata, który otrzymał najwięcej oddanych głosów ważnych. </w:t>
      </w:r>
      <w:r w:rsidR="00111940" w:rsidRPr="00FD2608">
        <w:rPr>
          <w:rFonts w:ascii="Cambria" w:hAnsi="Cambria"/>
        </w:rPr>
        <w:t>W przypadku, gdy</w:t>
      </w:r>
      <w:r w:rsidR="001115CB" w:rsidRPr="00FD2608">
        <w:rPr>
          <w:rFonts w:ascii="Cambria" w:hAnsi="Cambria"/>
        </w:rPr>
        <w:t xml:space="preserve"> w wyborach dwie lub więcej osób otrzyma równą liczbę głosów o wyborze decyduje staż</w:t>
      </w:r>
      <w:r w:rsidR="00111940" w:rsidRPr="00FD2608">
        <w:rPr>
          <w:rFonts w:ascii="Cambria" w:hAnsi="Cambria"/>
        </w:rPr>
        <w:t xml:space="preserve"> członkows</w:t>
      </w:r>
      <w:r w:rsidR="001115CB" w:rsidRPr="00FD2608">
        <w:rPr>
          <w:rFonts w:ascii="Cambria" w:hAnsi="Cambria"/>
        </w:rPr>
        <w:t>ki w Platformie. W przypadku równego staż</w:t>
      </w:r>
      <w:r w:rsidR="00111940" w:rsidRPr="00FD2608">
        <w:rPr>
          <w:rFonts w:ascii="Cambria" w:hAnsi="Cambria"/>
        </w:rPr>
        <w:t xml:space="preserve">u decyduje losowanie przeprowadzone przez </w:t>
      </w:r>
      <w:r w:rsidR="0049762F" w:rsidRPr="00FD2608">
        <w:rPr>
          <w:rFonts w:ascii="Cambria" w:hAnsi="Cambria"/>
        </w:rPr>
        <w:t>Przewodniczącego Powiatowej Komisji Wyborczej w</w:t>
      </w:r>
      <w:r w:rsidR="001E1C37" w:rsidRPr="00FD2608">
        <w:rPr>
          <w:rFonts w:ascii="Cambria" w:hAnsi="Cambria"/>
        </w:rPr>
        <w:t> </w:t>
      </w:r>
      <w:r w:rsidR="0049762F" w:rsidRPr="00FD2608">
        <w:rPr>
          <w:rFonts w:ascii="Cambria" w:hAnsi="Cambria"/>
        </w:rPr>
        <w:t>obecności pozostałych członków Komisji obecnych oraz obecnych mężów zaufania</w:t>
      </w:r>
      <w:r w:rsidR="00111940" w:rsidRPr="00FD2608">
        <w:rPr>
          <w:rFonts w:ascii="Cambria" w:hAnsi="Cambria"/>
        </w:rPr>
        <w:t xml:space="preserve">. </w:t>
      </w:r>
      <w:r w:rsidR="00111940" w:rsidRPr="00FD2608">
        <w:rPr>
          <w:rFonts w:ascii="Cambria" w:hAnsi="Cambria"/>
          <w:color w:val="000000"/>
        </w:rPr>
        <w:t>Jeżeli zostanie zarejestrowany tylko jeden kandydat, uważa się tego kandydata za wybranego, jeżeli w głosowaniu otrzymał więcej niż połowę ważnie oddanych głosów.</w:t>
      </w:r>
    </w:p>
    <w:p w14:paraId="44BF46D8" w14:textId="77777777" w:rsidR="00700363" w:rsidRPr="00FD2608" w:rsidRDefault="007724BB" w:rsidP="00363FF7">
      <w:pPr>
        <w:numPr>
          <w:ilvl w:val="0"/>
          <w:numId w:val="10"/>
        </w:numPr>
        <w:shd w:val="clear" w:color="auto" w:fill="FFFFFF"/>
        <w:spacing w:before="100" w:beforeAutospacing="1" w:after="100" w:afterAutospacing="1"/>
        <w:contextualSpacing/>
        <w:jc w:val="both"/>
        <w:rPr>
          <w:rFonts w:ascii="Cambria" w:eastAsia="Times New Roman" w:hAnsi="Cambria"/>
          <w:color w:val="000000"/>
          <w:sz w:val="24"/>
          <w:szCs w:val="24"/>
        </w:rPr>
      </w:pPr>
      <w:r w:rsidRPr="00FD2608">
        <w:rPr>
          <w:rFonts w:ascii="Cambria" w:hAnsi="Cambria"/>
          <w:sz w:val="24"/>
          <w:szCs w:val="24"/>
        </w:rPr>
        <w:t>Za wybranego członka Rady powiatu lub delegata (delegatów) uznaje się tego kandydata (kandydatów), który otrzymał kolejno największą liczbę ważnie oddanych głosów. W przypadku, gdy w wyborach dwie lub więcej osób otrzyma równą liczbę głosów o wyborze decyduje staż członkowski w Platformie. W</w:t>
      </w:r>
      <w:r w:rsidR="001E1C37" w:rsidRPr="00FD2608">
        <w:rPr>
          <w:rFonts w:ascii="Cambria" w:hAnsi="Cambria"/>
          <w:sz w:val="24"/>
          <w:szCs w:val="24"/>
        </w:rPr>
        <w:t> </w:t>
      </w:r>
      <w:r w:rsidRPr="00FD2608">
        <w:rPr>
          <w:rFonts w:ascii="Cambria" w:hAnsi="Cambria"/>
          <w:sz w:val="24"/>
          <w:szCs w:val="24"/>
        </w:rPr>
        <w:t xml:space="preserve">przypadku równego stażu decyduje losowanie przeprowadzone przez Przewodniczącego Powiatowej Komisji Wyborczej w obecności pozostałych członków Komisji obecnych oraz obecnych mężów zaufania. </w:t>
      </w:r>
      <w:r w:rsidRPr="00FD2608">
        <w:rPr>
          <w:rFonts w:ascii="Cambria" w:hAnsi="Cambria"/>
          <w:color w:val="000000"/>
          <w:sz w:val="24"/>
          <w:szCs w:val="24"/>
        </w:rPr>
        <w:t xml:space="preserve">Jeżeli zostanie zarejestrowany tylko jeden kandydat na jedynego wybieranego delegata, uważa </w:t>
      </w:r>
      <w:r w:rsidRPr="00FD2608">
        <w:rPr>
          <w:rFonts w:ascii="Cambria" w:hAnsi="Cambria"/>
          <w:color w:val="000000"/>
          <w:sz w:val="24"/>
          <w:szCs w:val="24"/>
        </w:rPr>
        <w:lastRenderedPageBreak/>
        <w:t>się tego kandydata za wybranego, jeżeli w głosowaniu otrzymał więcej niż połowę ważnie oddanych głosów.</w:t>
      </w:r>
    </w:p>
    <w:p w14:paraId="790DA541" w14:textId="77777777" w:rsidR="00C32ED0" w:rsidRPr="00FD2608" w:rsidRDefault="00C32ED0" w:rsidP="001B62CF">
      <w:pPr>
        <w:numPr>
          <w:ilvl w:val="0"/>
          <w:numId w:val="10"/>
        </w:numPr>
        <w:shd w:val="clear" w:color="auto" w:fill="FFFFFF"/>
        <w:spacing w:before="100" w:beforeAutospacing="1" w:after="100" w:afterAutospacing="1" w:line="240" w:lineRule="auto"/>
        <w:contextualSpacing/>
        <w:jc w:val="both"/>
        <w:rPr>
          <w:rFonts w:ascii="Cambria" w:hAnsi="Cambria"/>
          <w:color w:val="000000"/>
          <w:sz w:val="24"/>
        </w:rPr>
      </w:pPr>
      <w:r w:rsidRPr="00FD2608">
        <w:rPr>
          <w:rFonts w:ascii="Cambria" w:hAnsi="Cambria"/>
          <w:color w:val="000000"/>
          <w:sz w:val="24"/>
        </w:rPr>
        <w:t xml:space="preserve">Wzór protokołu, o którym mowa w pkt 8 powyżej stanowi Załącznik </w:t>
      </w:r>
      <w:r w:rsidR="00A7574E">
        <w:rPr>
          <w:rFonts w:ascii="Cambria" w:hAnsi="Cambria"/>
          <w:color w:val="000000"/>
          <w:sz w:val="24"/>
        </w:rPr>
        <w:t xml:space="preserve">Nr 17 </w:t>
      </w:r>
      <w:r w:rsidRPr="00FD2608">
        <w:rPr>
          <w:rFonts w:ascii="Cambria" w:hAnsi="Cambria"/>
          <w:color w:val="000000"/>
          <w:sz w:val="24"/>
        </w:rPr>
        <w:t>do niniejszego Regulaminu.</w:t>
      </w:r>
    </w:p>
    <w:p w14:paraId="1B89B82F" w14:textId="77777777" w:rsidR="00C32ED0" w:rsidRPr="00FD2608" w:rsidRDefault="00C32ED0" w:rsidP="001B62CF">
      <w:pPr>
        <w:numPr>
          <w:ilvl w:val="0"/>
          <w:numId w:val="10"/>
        </w:numPr>
        <w:shd w:val="clear" w:color="auto" w:fill="FFFFFF"/>
        <w:spacing w:before="100" w:beforeAutospacing="1" w:after="100" w:afterAutospacing="1" w:line="240" w:lineRule="auto"/>
        <w:contextualSpacing/>
        <w:jc w:val="both"/>
        <w:rPr>
          <w:rFonts w:ascii="Cambria" w:hAnsi="Cambria"/>
          <w:color w:val="000000"/>
          <w:sz w:val="24"/>
        </w:rPr>
      </w:pPr>
      <w:r w:rsidRPr="00FD2608">
        <w:rPr>
          <w:rFonts w:ascii="Cambria" w:hAnsi="Cambria"/>
          <w:color w:val="000000"/>
          <w:sz w:val="24"/>
        </w:rPr>
        <w:t xml:space="preserve">Protokół w dwóch egzemplarzach podpisują wszystkie osoby wchodzące w skład Powiatowej Komisji Wyborczej obecne przy jego sporządzaniu. </w:t>
      </w:r>
    </w:p>
    <w:p w14:paraId="0D6BA96F" w14:textId="77777777" w:rsidR="00C32ED0" w:rsidRPr="00FD2608" w:rsidRDefault="00C32ED0" w:rsidP="001B62CF">
      <w:pPr>
        <w:numPr>
          <w:ilvl w:val="0"/>
          <w:numId w:val="10"/>
        </w:numPr>
        <w:shd w:val="clear" w:color="auto" w:fill="FFFFFF"/>
        <w:spacing w:before="100" w:beforeAutospacing="1" w:after="100" w:afterAutospacing="1" w:line="240" w:lineRule="auto"/>
        <w:contextualSpacing/>
        <w:jc w:val="both"/>
        <w:rPr>
          <w:rFonts w:ascii="Cambria" w:hAnsi="Cambria"/>
          <w:color w:val="000000"/>
          <w:sz w:val="24"/>
        </w:rPr>
      </w:pPr>
      <w:r w:rsidRPr="00FD2608">
        <w:rPr>
          <w:rFonts w:ascii="Cambria" w:hAnsi="Cambria"/>
          <w:color w:val="000000"/>
          <w:sz w:val="24"/>
        </w:rPr>
        <w:t>Mężom zaufania i członkom Komisji przysługuje prawo wniesienia do protokołu uwag, z wymienieniem konkretnych zarzutów. Adnotację o wniesieniu uwag zamieszcza się w protokole.</w:t>
      </w:r>
    </w:p>
    <w:p w14:paraId="764FD04D" w14:textId="77777777" w:rsidR="00C32ED0" w:rsidRPr="00031C79" w:rsidRDefault="00C32ED0" w:rsidP="001B62CF">
      <w:pPr>
        <w:numPr>
          <w:ilvl w:val="0"/>
          <w:numId w:val="10"/>
        </w:numPr>
        <w:shd w:val="clear" w:color="auto" w:fill="FFFFFF"/>
        <w:spacing w:before="100" w:beforeAutospacing="1" w:after="100" w:afterAutospacing="1" w:line="240" w:lineRule="auto"/>
        <w:contextualSpacing/>
        <w:jc w:val="both"/>
        <w:rPr>
          <w:rFonts w:ascii="Cambria" w:hAnsi="Cambria"/>
          <w:color w:val="000000"/>
          <w:sz w:val="24"/>
          <w:szCs w:val="24"/>
        </w:rPr>
      </w:pPr>
      <w:bookmarkStart w:id="2" w:name="_Hlk29287295"/>
      <w:r w:rsidRPr="00FD2608">
        <w:rPr>
          <w:rFonts w:ascii="Cambria" w:hAnsi="Cambria"/>
          <w:color w:val="000000"/>
          <w:sz w:val="24"/>
        </w:rPr>
        <w:t>Protokół głosowania w obwodzie przekazuje się Regionalnej Komisji Wyborczej niezwłocznie w wersji elektronicznej zaś nie później niż dnia następnego w</w:t>
      </w:r>
      <w:r w:rsidR="00777B0A">
        <w:rPr>
          <w:rFonts w:ascii="Cambria" w:hAnsi="Cambria"/>
          <w:color w:val="000000"/>
          <w:sz w:val="24"/>
        </w:rPr>
        <w:t xml:space="preserve"> </w:t>
      </w:r>
      <w:r w:rsidRPr="00FD2608">
        <w:rPr>
          <w:rFonts w:ascii="Cambria" w:hAnsi="Cambria"/>
          <w:color w:val="000000"/>
          <w:sz w:val="24"/>
        </w:rPr>
        <w:t xml:space="preserve">wersji oryginalnej. </w:t>
      </w:r>
      <w:r w:rsidRPr="00FD2608">
        <w:rPr>
          <w:rFonts w:ascii="Cambria" w:hAnsi="Cambria"/>
          <w:color w:val="000000"/>
          <w:sz w:val="24"/>
          <w:szCs w:val="24"/>
        </w:rPr>
        <w:t xml:space="preserve">Wraz protokołem do Regionalnej Komisji Wyborczej doręczane są w </w:t>
      </w:r>
      <w:r w:rsidR="003B49ED" w:rsidRPr="00FD2608">
        <w:rPr>
          <w:rFonts w:ascii="Cambria" w:eastAsia="Times New Roman" w:hAnsi="Cambria"/>
          <w:color w:val="000000"/>
          <w:sz w:val="24"/>
          <w:szCs w:val="24"/>
        </w:rPr>
        <w:t>tzw. bezpiecznych kopertach, opisanych i podpisanych</w:t>
      </w:r>
      <w:r w:rsidRPr="00FD2608">
        <w:rPr>
          <w:rFonts w:ascii="Cambria" w:hAnsi="Cambria"/>
          <w:color w:val="000000"/>
          <w:sz w:val="24"/>
          <w:szCs w:val="24"/>
        </w:rPr>
        <w:t xml:space="preserve"> przez</w:t>
      </w:r>
      <w:r w:rsidRPr="00FD2608">
        <w:rPr>
          <w:rFonts w:ascii="Cambria" w:hAnsi="Cambria"/>
          <w:color w:val="000000"/>
          <w:sz w:val="24"/>
        </w:rPr>
        <w:t xml:space="preserve"> Przewodniczącego </w:t>
      </w:r>
      <w:r w:rsidRPr="00FD2608">
        <w:rPr>
          <w:rFonts w:ascii="Cambria" w:hAnsi="Cambria"/>
          <w:color w:val="000000"/>
          <w:sz w:val="24"/>
          <w:szCs w:val="24"/>
        </w:rPr>
        <w:t>Powiatowej Komisji Wyborczej oryginały list uprawnionych do głosowania (wraz z załącznikami) oraz wszystkie karty do głosowania, w tym karty niewydane</w:t>
      </w:r>
      <w:r w:rsidR="001C2DAE" w:rsidRPr="00FD2608">
        <w:rPr>
          <w:rFonts w:ascii="Cambria" w:hAnsi="Cambria"/>
          <w:color w:val="000000"/>
          <w:sz w:val="24"/>
          <w:szCs w:val="24"/>
        </w:rPr>
        <w:t xml:space="preserve">, z podziałem na </w:t>
      </w:r>
      <w:r w:rsidR="00363FF7" w:rsidRPr="00FD2608">
        <w:rPr>
          <w:rFonts w:ascii="Cambria" w:eastAsia="Times New Roman" w:hAnsi="Cambria"/>
          <w:color w:val="000000"/>
          <w:sz w:val="24"/>
          <w:szCs w:val="24"/>
        </w:rPr>
        <w:t>poszczególne wybory</w:t>
      </w:r>
      <w:r w:rsidR="00F360E4" w:rsidRPr="00FD2608">
        <w:rPr>
          <w:rFonts w:ascii="Cambria" w:eastAsia="Times New Roman" w:hAnsi="Cambria"/>
          <w:color w:val="000000"/>
          <w:sz w:val="24"/>
          <w:szCs w:val="24"/>
        </w:rPr>
        <w:t xml:space="preserve"> oraz </w:t>
      </w:r>
      <w:r w:rsidR="001C2DAE" w:rsidRPr="00FD2608">
        <w:rPr>
          <w:rFonts w:ascii="Cambria" w:eastAsia="Times New Roman" w:hAnsi="Cambria" w:cs="Times New Roman"/>
          <w:color w:val="000000"/>
          <w:sz w:val="24"/>
          <w:szCs w:val="24"/>
          <w:lang w:eastAsia="pl-PL"/>
        </w:rPr>
        <w:t>głosy ważne i nieważne</w:t>
      </w:r>
      <w:r w:rsidRPr="00FD2608">
        <w:rPr>
          <w:rFonts w:ascii="Cambria" w:eastAsia="Times New Roman" w:hAnsi="Cambria" w:cs="Times New Roman"/>
          <w:color w:val="000000"/>
          <w:sz w:val="24"/>
          <w:szCs w:val="24"/>
          <w:lang w:eastAsia="pl-PL"/>
        </w:rPr>
        <w:t>.</w:t>
      </w:r>
      <w:r w:rsidRPr="00FD2608">
        <w:rPr>
          <w:rFonts w:ascii="Cambria" w:hAnsi="Cambria"/>
          <w:color w:val="000000"/>
          <w:sz w:val="24"/>
        </w:rPr>
        <w:t xml:space="preserve"> Jeden z protokołów z</w:t>
      </w:r>
      <w:r w:rsidR="00777B0A">
        <w:rPr>
          <w:rFonts w:ascii="Cambria" w:hAnsi="Cambria"/>
          <w:color w:val="000000"/>
          <w:sz w:val="24"/>
        </w:rPr>
        <w:t xml:space="preserve"> </w:t>
      </w:r>
      <w:r w:rsidRPr="00FD2608">
        <w:rPr>
          <w:rFonts w:ascii="Cambria" w:hAnsi="Cambria"/>
          <w:color w:val="000000"/>
          <w:sz w:val="24"/>
        </w:rPr>
        <w:t>potwierdzeniem przyjęcia przez Regionalną Komisję Wyborczą zabiera osoba doręczająca protokół do Regionalnej Komisji Wyborczej. Czynności związane z</w:t>
      </w:r>
      <w:r w:rsidR="00777B0A">
        <w:rPr>
          <w:rFonts w:ascii="Cambria" w:hAnsi="Cambria"/>
          <w:color w:val="000000"/>
          <w:sz w:val="24"/>
        </w:rPr>
        <w:t xml:space="preserve"> </w:t>
      </w:r>
      <w:r w:rsidRPr="00FD2608">
        <w:rPr>
          <w:rFonts w:ascii="Cambria" w:hAnsi="Cambria"/>
          <w:color w:val="000000"/>
          <w:sz w:val="24"/>
        </w:rPr>
        <w:t xml:space="preserve">odbiorem protokołów (wraz z załącznikami) mogą </w:t>
      </w:r>
      <w:r w:rsidRPr="00FD2608">
        <w:rPr>
          <w:rFonts w:ascii="Cambria" w:hAnsi="Cambria"/>
          <w:color w:val="000000"/>
          <w:sz w:val="24"/>
          <w:szCs w:val="24"/>
        </w:rPr>
        <w:t>być wykonywane</w:t>
      </w:r>
      <w:r w:rsidR="009A62D2" w:rsidRPr="00FD2608">
        <w:rPr>
          <w:rFonts w:ascii="Cambria" w:eastAsia="Times New Roman" w:hAnsi="Cambria"/>
          <w:color w:val="000000"/>
          <w:sz w:val="24"/>
          <w:szCs w:val="24"/>
        </w:rPr>
        <w:t xml:space="preserve">, na podstawie pisemnego upoważnienia Przewodniczącego Regionalnej Komisji </w:t>
      </w:r>
      <w:r w:rsidR="009A62D2" w:rsidRPr="00031C79">
        <w:rPr>
          <w:rFonts w:ascii="Cambria" w:eastAsia="Times New Roman" w:hAnsi="Cambria"/>
          <w:color w:val="000000"/>
          <w:sz w:val="24"/>
          <w:szCs w:val="24"/>
        </w:rPr>
        <w:t>Wyborczej,</w:t>
      </w:r>
      <w:r w:rsidRPr="00031C79">
        <w:rPr>
          <w:rFonts w:ascii="Cambria" w:hAnsi="Cambria"/>
          <w:color w:val="000000"/>
          <w:sz w:val="24"/>
          <w:szCs w:val="24"/>
        </w:rPr>
        <w:t xml:space="preserve"> przez poszczególnych członków Regionalnej Komisji Wyborczej także poza jej siedzibą.</w:t>
      </w:r>
    </w:p>
    <w:bookmarkEnd w:id="2"/>
    <w:p w14:paraId="6EF71707" w14:textId="77777777" w:rsidR="00C32ED0" w:rsidRPr="00031C79" w:rsidRDefault="00C32ED0" w:rsidP="001B62CF">
      <w:pPr>
        <w:numPr>
          <w:ilvl w:val="0"/>
          <w:numId w:val="10"/>
        </w:numPr>
        <w:shd w:val="clear" w:color="auto" w:fill="FFFFFF"/>
        <w:spacing w:before="100" w:beforeAutospacing="1" w:after="100" w:afterAutospacing="1" w:line="240" w:lineRule="auto"/>
        <w:contextualSpacing/>
        <w:jc w:val="both"/>
        <w:rPr>
          <w:rFonts w:ascii="Cambria" w:hAnsi="Cambria"/>
          <w:color w:val="000000"/>
          <w:sz w:val="24"/>
        </w:rPr>
      </w:pPr>
      <w:r w:rsidRPr="00031C79">
        <w:rPr>
          <w:rFonts w:ascii="Cambria" w:hAnsi="Cambria"/>
          <w:color w:val="000000"/>
          <w:sz w:val="24"/>
        </w:rPr>
        <w:t>Niezwłocznie po otrzymaniu protokołu głosowania w obwodzie Regionalna Komisja Wyborcza dokonuje sprawdzenia prawidłowości ustalenia wyników głosowania w obwodzie. W razie stwierdzenia nieprawidłowości w ustaleniu wyników głosowania Komisja zarządza ponowne ich ustalenie przez Powiatową Komisję Wyborczą i powiadamia o tym Krajowego Komisarza Wyborczego lub dokonuje tych czynności samodzielnie na podstawie otrzymanych protokołów lub kart do głosowania.</w:t>
      </w:r>
    </w:p>
    <w:p w14:paraId="183B4787" w14:textId="77777777" w:rsidR="00C32ED0" w:rsidRPr="00FD2608" w:rsidRDefault="00C32ED0" w:rsidP="00ED0528">
      <w:pPr>
        <w:numPr>
          <w:ilvl w:val="0"/>
          <w:numId w:val="10"/>
        </w:numPr>
        <w:spacing w:after="0" w:line="240" w:lineRule="auto"/>
        <w:contextualSpacing/>
        <w:jc w:val="both"/>
        <w:rPr>
          <w:rFonts w:ascii="Cambria" w:hAnsi="Cambria"/>
          <w:color w:val="000000"/>
          <w:sz w:val="24"/>
        </w:rPr>
      </w:pPr>
      <w:r w:rsidRPr="00FD2608">
        <w:rPr>
          <w:rFonts w:ascii="Cambria" w:hAnsi="Cambria"/>
          <w:color w:val="000000"/>
          <w:sz w:val="24"/>
        </w:rPr>
        <w:t xml:space="preserve">Regionalna Komisja wyborcza ustala wyniki </w:t>
      </w:r>
      <w:r w:rsidRPr="00FD2608">
        <w:rPr>
          <w:rFonts w:ascii="Cambria" w:hAnsi="Cambria"/>
          <w:color w:val="000000"/>
          <w:sz w:val="24"/>
          <w:szCs w:val="24"/>
        </w:rPr>
        <w:t xml:space="preserve">wyborów </w:t>
      </w:r>
      <w:r w:rsidR="00363FF7" w:rsidRPr="00FD2608">
        <w:rPr>
          <w:rFonts w:ascii="Cambria" w:eastAsia="Times New Roman" w:hAnsi="Cambria"/>
          <w:color w:val="000000"/>
          <w:sz w:val="24"/>
          <w:szCs w:val="24"/>
        </w:rPr>
        <w:t>Przewodniczącego regionu</w:t>
      </w:r>
      <w:r w:rsidR="00777B0A">
        <w:rPr>
          <w:rFonts w:ascii="Cambria" w:eastAsia="Times New Roman" w:hAnsi="Cambria"/>
          <w:color w:val="000000"/>
          <w:sz w:val="24"/>
          <w:szCs w:val="24"/>
        </w:rPr>
        <w:t xml:space="preserve"> </w:t>
      </w:r>
      <w:r w:rsidRPr="00FD2608">
        <w:rPr>
          <w:rFonts w:ascii="Cambria" w:hAnsi="Cambria"/>
          <w:color w:val="000000"/>
          <w:sz w:val="24"/>
        </w:rPr>
        <w:t xml:space="preserve">na podstawie protokołów z głosowania w obwodach zaś w przypadku wątpliwości lub złożenia protestu wyborczego także na podstawie kart do głosowania doręczonych przez Powiatowe Komisje Wyborcze. </w:t>
      </w:r>
    </w:p>
    <w:p w14:paraId="3533D3BF" w14:textId="77777777" w:rsidR="0049762F" w:rsidRPr="00031C79" w:rsidRDefault="0049762F" w:rsidP="00363FF7">
      <w:pPr>
        <w:numPr>
          <w:ilvl w:val="0"/>
          <w:numId w:val="10"/>
        </w:numPr>
        <w:contextualSpacing/>
        <w:jc w:val="both"/>
        <w:rPr>
          <w:rFonts w:ascii="Cambria" w:eastAsia="Times New Roman" w:hAnsi="Cambria"/>
          <w:color w:val="000000"/>
          <w:sz w:val="24"/>
          <w:szCs w:val="24"/>
        </w:rPr>
      </w:pPr>
      <w:r w:rsidRPr="00FD2608">
        <w:rPr>
          <w:rFonts w:ascii="Cambria" w:eastAsia="Times New Roman" w:hAnsi="Cambria"/>
          <w:color w:val="000000"/>
          <w:sz w:val="24"/>
          <w:szCs w:val="24"/>
        </w:rPr>
        <w:t xml:space="preserve">Za wybranego Przewodniczącego regionu  </w:t>
      </w:r>
      <w:r w:rsidRPr="00FD2608">
        <w:rPr>
          <w:rFonts w:ascii="Cambria" w:hAnsi="Cambria"/>
          <w:color w:val="000000"/>
          <w:sz w:val="24"/>
          <w:szCs w:val="24"/>
        </w:rPr>
        <w:t xml:space="preserve">uznaje się </w:t>
      </w:r>
      <w:r w:rsidRPr="00FD2608">
        <w:rPr>
          <w:rFonts w:ascii="Cambria" w:eastAsia="Times New Roman" w:hAnsi="Cambria"/>
          <w:color w:val="000000"/>
          <w:sz w:val="24"/>
          <w:szCs w:val="24"/>
        </w:rPr>
        <w:t>tego kandydata, który otrzymał najwięcej oddanych głosów ważnych.</w:t>
      </w:r>
      <w:r w:rsidR="00777B0A">
        <w:rPr>
          <w:rFonts w:ascii="Cambria" w:eastAsia="Times New Roman" w:hAnsi="Cambria"/>
          <w:color w:val="000000"/>
          <w:sz w:val="24"/>
          <w:szCs w:val="24"/>
        </w:rPr>
        <w:t xml:space="preserve"> </w:t>
      </w:r>
      <w:r w:rsidRPr="00FD2608">
        <w:rPr>
          <w:rFonts w:ascii="Cambria" w:hAnsi="Cambria"/>
          <w:sz w:val="24"/>
          <w:szCs w:val="24"/>
        </w:rPr>
        <w:t>W przypadku, gdy w wyborach dwie lub więcej osób otrzyma równą liczbę głosów o wyborze decyduje staż członkowski w Platformie. W przypadku równego stażu decyduje losowanie przeprowadzone przez Przewodniczącego Regionalnej Komisji Wyborczej w</w:t>
      </w:r>
      <w:r w:rsidR="001E1C37" w:rsidRPr="00FD2608">
        <w:rPr>
          <w:rFonts w:ascii="Cambria" w:hAnsi="Cambria"/>
          <w:sz w:val="24"/>
          <w:szCs w:val="24"/>
        </w:rPr>
        <w:t> </w:t>
      </w:r>
      <w:r w:rsidRPr="00FD2608">
        <w:rPr>
          <w:rFonts w:ascii="Cambria" w:hAnsi="Cambria"/>
          <w:sz w:val="24"/>
          <w:szCs w:val="24"/>
        </w:rPr>
        <w:t xml:space="preserve">obecności pozostałych członków Komisji obecnych oraz obecnych mężów zaufania. </w:t>
      </w:r>
      <w:r w:rsidRPr="00FD2608">
        <w:rPr>
          <w:rFonts w:ascii="Cambria" w:hAnsi="Cambria"/>
          <w:color w:val="000000"/>
          <w:sz w:val="24"/>
          <w:szCs w:val="24"/>
        </w:rPr>
        <w:t xml:space="preserve">Jeżeli zostanie zarejestrowany tylko jeden kandydat, uważa się tego kandydata za wybranego, jeżeli w głosowaniu </w:t>
      </w:r>
      <w:r w:rsidRPr="00031C79">
        <w:rPr>
          <w:rFonts w:ascii="Cambria" w:hAnsi="Cambria"/>
          <w:color w:val="000000"/>
          <w:sz w:val="24"/>
          <w:szCs w:val="24"/>
        </w:rPr>
        <w:t>otrzymał więcej niż połowę ważnie oddanych głosów.</w:t>
      </w:r>
    </w:p>
    <w:p w14:paraId="204F07BA" w14:textId="77777777" w:rsidR="00C32ED0" w:rsidRPr="00FD2608" w:rsidRDefault="00C32ED0" w:rsidP="00CE2F3B">
      <w:pPr>
        <w:numPr>
          <w:ilvl w:val="0"/>
          <w:numId w:val="10"/>
        </w:numPr>
        <w:spacing w:after="0" w:line="240" w:lineRule="auto"/>
        <w:contextualSpacing/>
        <w:jc w:val="both"/>
        <w:rPr>
          <w:rFonts w:ascii="Cambria" w:hAnsi="Cambria"/>
          <w:color w:val="000000"/>
          <w:sz w:val="24"/>
        </w:rPr>
      </w:pPr>
      <w:r w:rsidRPr="00031C79">
        <w:rPr>
          <w:rFonts w:ascii="Cambria" w:hAnsi="Cambria"/>
          <w:color w:val="000000"/>
          <w:sz w:val="24"/>
          <w:szCs w:val="24"/>
        </w:rPr>
        <w:t xml:space="preserve">Wzór protokołu z ustalenia wyniku wyborów </w:t>
      </w:r>
      <w:r w:rsidR="00363FF7" w:rsidRPr="00031C79">
        <w:rPr>
          <w:rFonts w:ascii="Cambria" w:eastAsia="Times New Roman" w:hAnsi="Cambria"/>
          <w:color w:val="000000"/>
          <w:sz w:val="24"/>
          <w:szCs w:val="24"/>
        </w:rPr>
        <w:t>na Przewodniczącego</w:t>
      </w:r>
      <w:r w:rsidR="006265F0" w:rsidRPr="00031C79">
        <w:rPr>
          <w:rFonts w:ascii="Cambria" w:eastAsia="Times New Roman" w:hAnsi="Cambria"/>
          <w:color w:val="000000"/>
          <w:sz w:val="24"/>
          <w:szCs w:val="24"/>
        </w:rPr>
        <w:t xml:space="preserve"> regionu</w:t>
      </w:r>
      <w:r w:rsidR="00777B0A">
        <w:rPr>
          <w:rFonts w:ascii="Cambria" w:eastAsia="Times New Roman" w:hAnsi="Cambria"/>
          <w:color w:val="000000"/>
          <w:sz w:val="24"/>
          <w:szCs w:val="24"/>
        </w:rPr>
        <w:t xml:space="preserve"> </w:t>
      </w:r>
      <w:r w:rsidRPr="00031C79">
        <w:rPr>
          <w:rFonts w:ascii="Cambria" w:hAnsi="Cambria"/>
          <w:color w:val="000000"/>
          <w:sz w:val="24"/>
          <w:szCs w:val="24"/>
        </w:rPr>
        <w:t xml:space="preserve">stanowi Załącznik </w:t>
      </w:r>
      <w:r w:rsidR="00031C79">
        <w:rPr>
          <w:rFonts w:ascii="Cambria" w:hAnsi="Cambria"/>
          <w:color w:val="000000"/>
          <w:sz w:val="24"/>
          <w:szCs w:val="24"/>
        </w:rPr>
        <w:t xml:space="preserve">nr 18 </w:t>
      </w:r>
      <w:r w:rsidRPr="00031C79">
        <w:rPr>
          <w:rFonts w:ascii="Cambria" w:hAnsi="Cambria"/>
          <w:color w:val="000000"/>
          <w:sz w:val="24"/>
          <w:szCs w:val="24"/>
        </w:rPr>
        <w:t>do niniejszego Regulaminu. Protokół ten podpisują wszystkie osoby wchodzące w skład Regionalnej Komisji Wyborczej obecne</w:t>
      </w:r>
      <w:r w:rsidRPr="00FD2608">
        <w:rPr>
          <w:rFonts w:ascii="Cambria" w:hAnsi="Cambria"/>
          <w:color w:val="000000"/>
          <w:sz w:val="24"/>
        </w:rPr>
        <w:t xml:space="preserve"> przy jego sporządzaniu. </w:t>
      </w:r>
      <w:r w:rsidR="00614EEA" w:rsidRPr="00FD2608">
        <w:rPr>
          <w:rFonts w:ascii="Cambria" w:eastAsia="Times New Roman" w:hAnsi="Cambria" w:cs="Times New Roman"/>
          <w:color w:val="000000"/>
          <w:sz w:val="24"/>
          <w:szCs w:val="24"/>
          <w:lang w:eastAsia="pl-PL"/>
        </w:rPr>
        <w:t>Pkt 1</w:t>
      </w:r>
      <w:r w:rsidR="000514DB" w:rsidRPr="00FD2608">
        <w:rPr>
          <w:rFonts w:ascii="Cambria" w:eastAsia="Times New Roman" w:hAnsi="Cambria" w:cs="Times New Roman"/>
          <w:color w:val="000000"/>
          <w:sz w:val="24"/>
          <w:szCs w:val="24"/>
          <w:lang w:eastAsia="pl-PL"/>
        </w:rPr>
        <w:t>3</w:t>
      </w:r>
      <w:r w:rsidR="00614EEA" w:rsidRPr="00FD2608">
        <w:rPr>
          <w:rFonts w:ascii="Cambria" w:eastAsia="Times New Roman" w:hAnsi="Cambria" w:cs="Times New Roman"/>
          <w:color w:val="000000"/>
          <w:sz w:val="24"/>
          <w:szCs w:val="24"/>
          <w:lang w:eastAsia="pl-PL"/>
        </w:rPr>
        <w:t xml:space="preserve"> powyżej stosuje się odpowiednio.</w:t>
      </w:r>
    </w:p>
    <w:p w14:paraId="12E82D09" w14:textId="77777777" w:rsidR="00363FF7" w:rsidRPr="00FD2608" w:rsidRDefault="00363FF7" w:rsidP="00FD2608">
      <w:pPr>
        <w:numPr>
          <w:ilvl w:val="0"/>
          <w:numId w:val="10"/>
        </w:numPr>
        <w:contextualSpacing/>
        <w:jc w:val="both"/>
        <w:rPr>
          <w:rFonts w:ascii="Cambria" w:eastAsia="Times New Roman" w:hAnsi="Cambria"/>
          <w:color w:val="000000"/>
          <w:sz w:val="24"/>
          <w:szCs w:val="24"/>
        </w:rPr>
      </w:pPr>
      <w:r w:rsidRPr="00FD2608">
        <w:rPr>
          <w:rFonts w:ascii="Cambria" w:eastAsia="Times New Roman" w:hAnsi="Cambria"/>
          <w:color w:val="000000"/>
          <w:sz w:val="24"/>
          <w:szCs w:val="24"/>
        </w:rPr>
        <w:t xml:space="preserve">Na podstawie oryginałów protokołów przekazanych przez Powiatowe Komisje Wyborcze oraz na podstawie ustalonych przez siebie wyników wyborów </w:t>
      </w:r>
      <w:r w:rsidRPr="00FD2608">
        <w:rPr>
          <w:rFonts w:ascii="Cambria" w:eastAsia="Times New Roman" w:hAnsi="Cambria"/>
          <w:color w:val="000000"/>
          <w:sz w:val="24"/>
          <w:szCs w:val="24"/>
        </w:rPr>
        <w:lastRenderedPageBreak/>
        <w:t xml:space="preserve">Przewodniczącego regionu, Regionalna Komisja Wyborcza podaje niezwłocznie do publicznej wiadomości na stronie </w:t>
      </w:r>
      <w:hyperlink r:id="rId8" w:history="1">
        <w:r w:rsidRPr="00FD2608">
          <w:rPr>
            <w:rFonts w:ascii="Cambria" w:eastAsia="Times New Roman" w:hAnsi="Cambria"/>
            <w:color w:val="0000FF"/>
            <w:sz w:val="24"/>
            <w:szCs w:val="24"/>
            <w:u w:val="single"/>
          </w:rPr>
          <w:t>www.platforma.org</w:t>
        </w:r>
      </w:hyperlink>
      <w:r w:rsidRPr="00FD2608">
        <w:rPr>
          <w:rFonts w:ascii="Cambria" w:eastAsia="Times New Roman" w:hAnsi="Cambria"/>
          <w:color w:val="000000"/>
          <w:sz w:val="24"/>
          <w:szCs w:val="24"/>
        </w:rPr>
        <w:t xml:space="preserve"> wyniki wszystkich wyborów</w:t>
      </w:r>
      <w:r w:rsidR="00700363" w:rsidRPr="00FD2608">
        <w:rPr>
          <w:rFonts w:ascii="Cambria" w:eastAsia="Times New Roman" w:hAnsi="Cambria"/>
          <w:color w:val="000000"/>
          <w:sz w:val="24"/>
          <w:szCs w:val="24"/>
        </w:rPr>
        <w:t xml:space="preserve"> oraz przesyła je droga elektroniczną do Krajowego Komisarza Wyborczego</w:t>
      </w:r>
      <w:r w:rsidRPr="00FD2608">
        <w:rPr>
          <w:rFonts w:ascii="Cambria" w:eastAsia="Times New Roman" w:hAnsi="Cambria"/>
          <w:color w:val="000000"/>
          <w:sz w:val="24"/>
          <w:szCs w:val="24"/>
        </w:rPr>
        <w:t>.</w:t>
      </w:r>
    </w:p>
    <w:p w14:paraId="70146A2A" w14:textId="77777777" w:rsidR="00FD2608" w:rsidRPr="00FD2608" w:rsidRDefault="00FD2608" w:rsidP="00FD2608">
      <w:pPr>
        <w:numPr>
          <w:ilvl w:val="0"/>
          <w:numId w:val="10"/>
        </w:numPr>
        <w:contextualSpacing/>
        <w:jc w:val="both"/>
        <w:rPr>
          <w:rFonts w:ascii="Cambria" w:eastAsia="Times New Roman" w:hAnsi="Cambria"/>
          <w:color w:val="000000"/>
          <w:sz w:val="24"/>
          <w:szCs w:val="24"/>
        </w:rPr>
      </w:pPr>
      <w:r w:rsidRPr="00FD2608">
        <w:rPr>
          <w:rFonts w:ascii="Cambria" w:eastAsia="Times New Roman" w:hAnsi="Cambria"/>
          <w:color w:val="000000"/>
          <w:sz w:val="24"/>
          <w:szCs w:val="24"/>
        </w:rPr>
        <w:t xml:space="preserve">Regionalna Komisja wyborcza ustala wyniki wyborów Przewodniczącego Platformy w regionie na podstawie protokołów z głosowania w obwodach zaś w przypadku wątpliwości lub złożenia protestu wyborczego także na podstawie kart do głosowania doręczonych przez Powiatowe Komisje Wyborcze. </w:t>
      </w:r>
      <w:r w:rsidR="00031C79">
        <w:rPr>
          <w:rFonts w:ascii="Cambria" w:eastAsia="Times New Roman" w:hAnsi="Cambria"/>
          <w:color w:val="000000"/>
          <w:sz w:val="24"/>
          <w:szCs w:val="24"/>
        </w:rPr>
        <w:t>Wzór Protokołu ustalenia wyników wyborów Przewodniczącego Platformy w regionie stanowi Załącznik Nr 19 do niniejszego Regulaminu.</w:t>
      </w:r>
    </w:p>
    <w:p w14:paraId="5A39BA6D" w14:textId="77777777" w:rsidR="00614EEA" w:rsidRPr="00FD2608" w:rsidRDefault="00614EEA" w:rsidP="00FD2608">
      <w:pPr>
        <w:numPr>
          <w:ilvl w:val="0"/>
          <w:numId w:val="10"/>
        </w:numPr>
        <w:contextualSpacing/>
        <w:jc w:val="both"/>
        <w:rPr>
          <w:rFonts w:ascii="Cambria" w:eastAsia="Times New Roman" w:hAnsi="Cambria"/>
          <w:color w:val="000000"/>
          <w:sz w:val="24"/>
          <w:szCs w:val="24"/>
        </w:rPr>
      </w:pPr>
      <w:r w:rsidRPr="00FD2608">
        <w:rPr>
          <w:rFonts w:ascii="Cambria" w:eastAsia="Times New Roman" w:hAnsi="Cambria" w:cs="Times New Roman"/>
          <w:color w:val="000000"/>
          <w:sz w:val="24"/>
          <w:szCs w:val="24"/>
          <w:lang w:eastAsia="pl-PL"/>
        </w:rPr>
        <w:t xml:space="preserve">Protokół z ustalenia wyników wyborów </w:t>
      </w:r>
      <w:r w:rsidR="00FD2608" w:rsidRPr="00FD2608">
        <w:rPr>
          <w:rFonts w:ascii="Cambria" w:eastAsia="Times New Roman" w:hAnsi="Cambria" w:cs="Times New Roman"/>
          <w:color w:val="000000"/>
          <w:sz w:val="24"/>
          <w:szCs w:val="24"/>
          <w:lang w:eastAsia="pl-PL"/>
        </w:rPr>
        <w:t xml:space="preserve">Przewodniczącego Platformy </w:t>
      </w:r>
      <w:r w:rsidRPr="00FD2608">
        <w:rPr>
          <w:rFonts w:ascii="Cambria" w:eastAsia="Times New Roman" w:hAnsi="Cambria" w:cs="Times New Roman"/>
          <w:color w:val="000000"/>
          <w:sz w:val="24"/>
          <w:szCs w:val="24"/>
          <w:lang w:eastAsia="pl-PL"/>
        </w:rPr>
        <w:t>w regionie przekazuje się Krajowej Komisji Wyborczej niezwłocznie w wersji elektronicznej zaś nie później niż dnia następnego w wersji oryginalnej. Jeden z protokołów z potwierdzeniem przyjęcia przez Krajową Komisję Wyborczą zabiera osoba doręczająca protokół do Krajowej Komisji Wyborczej. Czynności związane z odbiorem protokołów (wraz z załącznikami) mogą być wykonywane przez poszczególnych członków Krajowej Komisji Wyborczej także poza jej siedzibą.</w:t>
      </w:r>
    </w:p>
    <w:p w14:paraId="73B1DA76" w14:textId="77777777" w:rsidR="00F34B3E" w:rsidRPr="00031C79" w:rsidRDefault="00FD2608" w:rsidP="00031C79">
      <w:pPr>
        <w:numPr>
          <w:ilvl w:val="0"/>
          <w:numId w:val="10"/>
        </w:numPr>
        <w:contextualSpacing/>
        <w:jc w:val="both"/>
        <w:rPr>
          <w:rFonts w:ascii="Cambria" w:eastAsia="Times New Roman" w:hAnsi="Cambria"/>
          <w:color w:val="000000"/>
          <w:sz w:val="24"/>
          <w:szCs w:val="24"/>
        </w:rPr>
      </w:pPr>
      <w:r w:rsidRPr="00FD2608">
        <w:rPr>
          <w:rFonts w:ascii="Cambria" w:eastAsia="Times New Roman" w:hAnsi="Cambria" w:cs="Times New Roman"/>
          <w:color w:val="000000"/>
          <w:sz w:val="24"/>
          <w:szCs w:val="24"/>
          <w:lang w:eastAsia="pl-PL"/>
        </w:rPr>
        <w:t xml:space="preserve">Krajowa Komisja Wyborcza ustala wyniki wyborów Przewodniczącego Platformy w </w:t>
      </w:r>
      <w:r>
        <w:rPr>
          <w:rFonts w:ascii="Cambria" w:eastAsia="Times New Roman" w:hAnsi="Cambria" w:cs="Times New Roman"/>
          <w:color w:val="000000"/>
          <w:sz w:val="24"/>
          <w:szCs w:val="24"/>
          <w:lang w:eastAsia="pl-PL"/>
        </w:rPr>
        <w:t xml:space="preserve">skali kraju </w:t>
      </w:r>
      <w:r w:rsidRPr="00FD2608">
        <w:rPr>
          <w:rFonts w:ascii="Cambria" w:eastAsia="Times New Roman" w:hAnsi="Cambria" w:cs="Times New Roman"/>
          <w:color w:val="000000"/>
          <w:sz w:val="24"/>
          <w:szCs w:val="24"/>
          <w:lang w:eastAsia="pl-PL"/>
        </w:rPr>
        <w:t xml:space="preserve">na podstawie protokołów </w:t>
      </w:r>
      <w:r>
        <w:rPr>
          <w:rFonts w:ascii="Cambria" w:eastAsia="Times New Roman" w:hAnsi="Cambria" w:cs="Times New Roman"/>
          <w:color w:val="000000"/>
          <w:sz w:val="24"/>
          <w:szCs w:val="24"/>
          <w:lang w:eastAsia="pl-PL"/>
        </w:rPr>
        <w:t xml:space="preserve">Regionalnych Komisji Wyborczych </w:t>
      </w:r>
      <w:r w:rsidRPr="00FD2608">
        <w:rPr>
          <w:rFonts w:ascii="Cambria" w:eastAsia="Times New Roman" w:hAnsi="Cambria" w:cs="Times New Roman"/>
          <w:color w:val="000000"/>
          <w:sz w:val="24"/>
          <w:szCs w:val="24"/>
          <w:lang w:eastAsia="pl-PL"/>
        </w:rPr>
        <w:t xml:space="preserve">z </w:t>
      </w:r>
      <w:r>
        <w:rPr>
          <w:rFonts w:ascii="Cambria" w:eastAsia="Times New Roman" w:hAnsi="Cambria" w:cs="Times New Roman"/>
          <w:color w:val="000000"/>
          <w:sz w:val="24"/>
          <w:szCs w:val="24"/>
          <w:lang w:eastAsia="pl-PL"/>
        </w:rPr>
        <w:t xml:space="preserve">ustalenia wyników głosowania w regionach </w:t>
      </w:r>
      <w:r w:rsidRPr="00FD2608">
        <w:rPr>
          <w:rFonts w:ascii="Cambria" w:eastAsia="Times New Roman" w:hAnsi="Cambria" w:cs="Times New Roman"/>
          <w:color w:val="000000"/>
          <w:sz w:val="24"/>
          <w:szCs w:val="24"/>
          <w:lang w:eastAsia="pl-PL"/>
        </w:rPr>
        <w:t>zaś w przypadku wątpliwości lub złożenia protestu wyborczego także na podstawie</w:t>
      </w:r>
      <w:r>
        <w:rPr>
          <w:rFonts w:ascii="Cambria" w:eastAsia="Times New Roman" w:hAnsi="Cambria" w:cs="Times New Roman"/>
          <w:color w:val="000000"/>
          <w:sz w:val="24"/>
          <w:szCs w:val="24"/>
          <w:lang w:eastAsia="pl-PL"/>
        </w:rPr>
        <w:t xml:space="preserve"> dokumentacji wyborczej znajdującej się w posiadaniu Regionalnych Komisji Wyborczych i Powiatowych Komisji Wyborczych.</w:t>
      </w:r>
      <w:r w:rsidR="00777B0A">
        <w:rPr>
          <w:rFonts w:ascii="Cambria" w:eastAsia="Times New Roman" w:hAnsi="Cambria" w:cs="Times New Roman"/>
          <w:color w:val="000000"/>
          <w:sz w:val="24"/>
          <w:szCs w:val="24"/>
          <w:lang w:eastAsia="pl-PL"/>
        </w:rPr>
        <w:t xml:space="preserve"> </w:t>
      </w:r>
      <w:r w:rsidR="00031C79" w:rsidRPr="00031C79">
        <w:rPr>
          <w:rFonts w:ascii="Cambria" w:eastAsia="Times New Roman" w:hAnsi="Cambria"/>
          <w:color w:val="000000"/>
          <w:sz w:val="24"/>
          <w:szCs w:val="24"/>
        </w:rPr>
        <w:t xml:space="preserve">Wzór Protokołu ustalenia wyników wyborów Przewodniczącego Platformy w </w:t>
      </w:r>
      <w:r w:rsidR="00031C79">
        <w:rPr>
          <w:rFonts w:ascii="Cambria" w:eastAsia="Times New Roman" w:hAnsi="Cambria"/>
          <w:color w:val="000000"/>
          <w:sz w:val="24"/>
          <w:szCs w:val="24"/>
        </w:rPr>
        <w:t>skali kraju</w:t>
      </w:r>
      <w:r w:rsidR="00031C79" w:rsidRPr="00031C79">
        <w:rPr>
          <w:rFonts w:ascii="Cambria" w:eastAsia="Times New Roman" w:hAnsi="Cambria"/>
          <w:color w:val="000000"/>
          <w:sz w:val="24"/>
          <w:szCs w:val="24"/>
        </w:rPr>
        <w:t xml:space="preserve"> stanowi Załącznik Nr </w:t>
      </w:r>
      <w:r w:rsidR="00031C79">
        <w:rPr>
          <w:rFonts w:ascii="Cambria" w:eastAsia="Times New Roman" w:hAnsi="Cambria"/>
          <w:color w:val="000000"/>
          <w:sz w:val="24"/>
          <w:szCs w:val="24"/>
        </w:rPr>
        <w:t>20</w:t>
      </w:r>
      <w:r w:rsidR="00031C79" w:rsidRPr="00031C79">
        <w:rPr>
          <w:rFonts w:ascii="Cambria" w:eastAsia="Times New Roman" w:hAnsi="Cambria"/>
          <w:color w:val="000000"/>
          <w:sz w:val="24"/>
          <w:szCs w:val="24"/>
        </w:rPr>
        <w:t xml:space="preserve"> do niniejszego Regulaminu.</w:t>
      </w:r>
    </w:p>
    <w:p w14:paraId="0916CC2B" w14:textId="77777777" w:rsidR="00F34B3E" w:rsidRPr="00FD2608" w:rsidRDefault="00F34B3E" w:rsidP="00FD2608">
      <w:pPr>
        <w:spacing w:after="0" w:line="240" w:lineRule="auto"/>
        <w:contextualSpacing/>
        <w:rPr>
          <w:rFonts w:ascii="Cambria" w:hAnsi="Cambria"/>
          <w:b/>
          <w:sz w:val="24"/>
        </w:rPr>
      </w:pPr>
    </w:p>
    <w:p w14:paraId="4AA3454B" w14:textId="77777777" w:rsidR="00C32ED0" w:rsidRPr="00FD2608" w:rsidRDefault="00C32ED0" w:rsidP="00F364FA">
      <w:pPr>
        <w:numPr>
          <w:ilvl w:val="0"/>
          <w:numId w:val="3"/>
        </w:numPr>
        <w:spacing w:after="0" w:line="240" w:lineRule="auto"/>
        <w:jc w:val="center"/>
        <w:rPr>
          <w:rFonts w:ascii="Cambria" w:hAnsi="Cambria"/>
          <w:b/>
          <w:sz w:val="24"/>
        </w:rPr>
      </w:pPr>
      <w:r w:rsidRPr="00FD2608">
        <w:rPr>
          <w:rFonts w:ascii="Cambria" w:hAnsi="Cambria"/>
          <w:b/>
          <w:sz w:val="24"/>
        </w:rPr>
        <w:t>Protesty wyborcze</w:t>
      </w:r>
    </w:p>
    <w:p w14:paraId="74A62682" w14:textId="77777777" w:rsidR="00C32ED0" w:rsidRPr="00FD2608" w:rsidRDefault="00C32ED0" w:rsidP="00F364FA">
      <w:pPr>
        <w:spacing w:after="0" w:line="240" w:lineRule="auto"/>
        <w:jc w:val="center"/>
        <w:rPr>
          <w:rFonts w:ascii="Cambria" w:hAnsi="Cambria"/>
          <w:b/>
          <w:sz w:val="24"/>
        </w:rPr>
      </w:pPr>
    </w:p>
    <w:p w14:paraId="25204862" w14:textId="77777777" w:rsidR="00C41233" w:rsidRPr="00F34B3E" w:rsidRDefault="00C41233" w:rsidP="00C41233">
      <w:pPr>
        <w:numPr>
          <w:ilvl w:val="0"/>
          <w:numId w:val="20"/>
        </w:numPr>
        <w:shd w:val="clear" w:color="auto" w:fill="FFFFFF"/>
        <w:spacing w:before="100" w:beforeAutospacing="1" w:after="100" w:afterAutospacing="1"/>
        <w:ind w:left="709"/>
        <w:contextualSpacing/>
        <w:jc w:val="both"/>
        <w:rPr>
          <w:rFonts w:ascii="Cambria" w:eastAsia="Times New Roman" w:hAnsi="Cambria"/>
          <w:color w:val="000000"/>
          <w:sz w:val="24"/>
          <w:szCs w:val="24"/>
        </w:rPr>
      </w:pPr>
      <w:r w:rsidRPr="00F34B3E">
        <w:rPr>
          <w:rFonts w:ascii="Cambria" w:eastAsia="Times New Roman" w:hAnsi="Cambria"/>
          <w:color w:val="000000"/>
          <w:sz w:val="24"/>
          <w:szCs w:val="24"/>
        </w:rPr>
        <w:t xml:space="preserve">Przeciwko ważności wyborów powszechnych do danej władzy Platformy </w:t>
      </w:r>
      <w:r w:rsidR="000F6BAC" w:rsidRPr="00F34B3E">
        <w:rPr>
          <w:rFonts w:ascii="Cambria" w:eastAsia="Times New Roman" w:hAnsi="Cambria"/>
          <w:color w:val="000000"/>
          <w:sz w:val="24"/>
          <w:szCs w:val="24"/>
        </w:rPr>
        <w:t xml:space="preserve">Obywatelskiej RP </w:t>
      </w:r>
      <w:r w:rsidRPr="00F34B3E">
        <w:rPr>
          <w:rFonts w:ascii="Cambria" w:eastAsia="Times New Roman" w:hAnsi="Cambria"/>
          <w:color w:val="000000"/>
          <w:sz w:val="24"/>
          <w:szCs w:val="24"/>
        </w:rPr>
        <w:t xml:space="preserve">lub wyborowi określonej osoby może być wniesiony protest wyborczy z powodu naruszenia Statutu Platformy, </w:t>
      </w:r>
      <w:r w:rsidR="00F84377">
        <w:rPr>
          <w:rFonts w:ascii="Cambria" w:eastAsia="Times New Roman" w:hAnsi="Cambria"/>
          <w:color w:val="000000"/>
          <w:sz w:val="24"/>
          <w:szCs w:val="24"/>
        </w:rPr>
        <w:t xml:space="preserve">Regulaminu wyborów w strukturach Platformy Obywatelskiej RP w 2021 r., </w:t>
      </w:r>
      <w:r w:rsidRPr="00F34B3E">
        <w:rPr>
          <w:rFonts w:ascii="Cambria" w:eastAsia="Times New Roman" w:hAnsi="Cambria"/>
          <w:color w:val="000000"/>
          <w:sz w:val="24"/>
          <w:szCs w:val="24"/>
        </w:rPr>
        <w:t>niniejszego Regulaminu lub przepisów wydanych na ich podstawie.</w:t>
      </w:r>
    </w:p>
    <w:p w14:paraId="62859484" w14:textId="77777777" w:rsidR="00C41233" w:rsidRPr="00F34B3E" w:rsidRDefault="00C41233" w:rsidP="00C41233">
      <w:pPr>
        <w:numPr>
          <w:ilvl w:val="0"/>
          <w:numId w:val="20"/>
        </w:numPr>
        <w:shd w:val="clear" w:color="auto" w:fill="FFFFFF"/>
        <w:spacing w:before="100" w:beforeAutospacing="1" w:after="100" w:afterAutospacing="1"/>
        <w:ind w:left="709"/>
        <w:contextualSpacing/>
        <w:jc w:val="both"/>
        <w:rPr>
          <w:rFonts w:ascii="Cambria" w:eastAsia="Times New Roman" w:hAnsi="Cambria"/>
          <w:color w:val="000000"/>
          <w:sz w:val="24"/>
          <w:szCs w:val="24"/>
        </w:rPr>
      </w:pPr>
      <w:r w:rsidRPr="00F34B3E">
        <w:rPr>
          <w:rFonts w:ascii="Cambria" w:eastAsia="Times New Roman" w:hAnsi="Cambria"/>
          <w:sz w:val="24"/>
          <w:szCs w:val="24"/>
        </w:rPr>
        <w:t>Protest wyborczy dotycząc</w:t>
      </w:r>
      <w:r w:rsidR="000F6BAC" w:rsidRPr="00F34B3E">
        <w:rPr>
          <w:rFonts w:ascii="Cambria" w:eastAsia="Times New Roman" w:hAnsi="Cambria"/>
          <w:sz w:val="24"/>
          <w:szCs w:val="24"/>
        </w:rPr>
        <w:t>y</w:t>
      </w:r>
      <w:r w:rsidRPr="00F34B3E">
        <w:rPr>
          <w:rFonts w:ascii="Cambria" w:eastAsia="Times New Roman" w:hAnsi="Cambria"/>
          <w:sz w:val="24"/>
          <w:szCs w:val="24"/>
        </w:rPr>
        <w:t xml:space="preserve"> wyboru Przewodniczącego Powiatu, Rady powiatów i</w:t>
      </w:r>
      <w:r w:rsidR="001E1C37" w:rsidRPr="00F34B3E">
        <w:rPr>
          <w:rFonts w:ascii="Cambria" w:eastAsia="Times New Roman" w:hAnsi="Cambria"/>
          <w:sz w:val="24"/>
          <w:szCs w:val="24"/>
        </w:rPr>
        <w:t> </w:t>
      </w:r>
      <w:r w:rsidRPr="00F34B3E">
        <w:rPr>
          <w:rFonts w:ascii="Cambria" w:eastAsia="Times New Roman" w:hAnsi="Cambria"/>
          <w:sz w:val="24"/>
          <w:szCs w:val="24"/>
        </w:rPr>
        <w:t>delegatów wnosi się do Regionalnej Komisji Wyborczej, która może za zgodą Krajowego Komisarza Wyborczego unieważnić całość lub część wyborów i nakazać powtórzenie całości lub części czynności wyborczych (wybory ponowne).</w:t>
      </w:r>
    </w:p>
    <w:p w14:paraId="399F7FA5" w14:textId="77777777" w:rsidR="00C41233" w:rsidRPr="00F34B3E" w:rsidRDefault="00C41233" w:rsidP="00C41233">
      <w:pPr>
        <w:numPr>
          <w:ilvl w:val="0"/>
          <w:numId w:val="20"/>
        </w:numPr>
        <w:shd w:val="clear" w:color="auto" w:fill="FFFFFF"/>
        <w:spacing w:before="100" w:beforeAutospacing="1" w:after="100" w:afterAutospacing="1"/>
        <w:ind w:left="709"/>
        <w:contextualSpacing/>
        <w:jc w:val="both"/>
        <w:rPr>
          <w:rFonts w:ascii="Cambria" w:eastAsia="Times New Roman" w:hAnsi="Cambria"/>
          <w:color w:val="000000"/>
          <w:sz w:val="24"/>
          <w:szCs w:val="24"/>
        </w:rPr>
      </w:pPr>
      <w:r w:rsidRPr="00F34B3E">
        <w:rPr>
          <w:rFonts w:ascii="Cambria" w:eastAsia="Times New Roman" w:hAnsi="Cambria"/>
          <w:sz w:val="24"/>
          <w:szCs w:val="24"/>
        </w:rPr>
        <w:t>Protest wyborczy dotycząc</w:t>
      </w:r>
      <w:r w:rsidR="000F6BAC" w:rsidRPr="00F34B3E">
        <w:rPr>
          <w:rFonts w:ascii="Cambria" w:eastAsia="Times New Roman" w:hAnsi="Cambria"/>
          <w:sz w:val="24"/>
          <w:szCs w:val="24"/>
        </w:rPr>
        <w:t>y</w:t>
      </w:r>
      <w:r w:rsidRPr="00F34B3E">
        <w:rPr>
          <w:rFonts w:ascii="Cambria" w:eastAsia="Times New Roman" w:hAnsi="Cambria"/>
          <w:sz w:val="24"/>
          <w:szCs w:val="24"/>
        </w:rPr>
        <w:t xml:space="preserve"> wyboru </w:t>
      </w:r>
      <w:r w:rsidR="007240BE">
        <w:rPr>
          <w:rFonts w:ascii="Cambria" w:eastAsia="Times New Roman" w:hAnsi="Cambria"/>
          <w:sz w:val="24"/>
          <w:szCs w:val="24"/>
        </w:rPr>
        <w:t xml:space="preserve">Przewodniczącego Platformy i </w:t>
      </w:r>
      <w:r w:rsidRPr="00F34B3E">
        <w:rPr>
          <w:rFonts w:ascii="Cambria" w:eastAsia="Times New Roman" w:hAnsi="Cambria"/>
          <w:sz w:val="24"/>
          <w:szCs w:val="24"/>
        </w:rPr>
        <w:t>Przewodniczącego Regionu wnosi się do Krajowej Komisji Wyborczej, która może unieważnić całość lub część wyborów i</w:t>
      </w:r>
      <w:r w:rsidR="001E1C37" w:rsidRPr="00F34B3E">
        <w:rPr>
          <w:rFonts w:ascii="Cambria" w:eastAsia="Times New Roman" w:hAnsi="Cambria"/>
          <w:sz w:val="24"/>
          <w:szCs w:val="24"/>
        </w:rPr>
        <w:t> </w:t>
      </w:r>
      <w:r w:rsidRPr="00F34B3E">
        <w:rPr>
          <w:rFonts w:ascii="Cambria" w:eastAsia="Times New Roman" w:hAnsi="Cambria"/>
          <w:sz w:val="24"/>
          <w:szCs w:val="24"/>
        </w:rPr>
        <w:t>nakazać powtórzenie całości lub części czynności wyborczych (wybory ponowne).</w:t>
      </w:r>
    </w:p>
    <w:p w14:paraId="36F0A1CD" w14:textId="77777777" w:rsidR="007240BE" w:rsidRDefault="00C41233" w:rsidP="007240BE">
      <w:pPr>
        <w:numPr>
          <w:ilvl w:val="0"/>
          <w:numId w:val="20"/>
        </w:numPr>
        <w:shd w:val="clear" w:color="auto" w:fill="FFFFFF"/>
        <w:spacing w:before="100" w:beforeAutospacing="1" w:after="100" w:afterAutospacing="1"/>
        <w:ind w:left="709"/>
        <w:contextualSpacing/>
        <w:jc w:val="both"/>
        <w:rPr>
          <w:rFonts w:ascii="Cambria" w:eastAsia="Times New Roman" w:hAnsi="Cambria"/>
          <w:color w:val="000000"/>
          <w:sz w:val="24"/>
          <w:szCs w:val="24"/>
        </w:rPr>
      </w:pPr>
      <w:r w:rsidRPr="00F34B3E">
        <w:rPr>
          <w:rFonts w:ascii="Cambria" w:eastAsia="Times New Roman" w:hAnsi="Cambria"/>
          <w:color w:val="000000"/>
          <w:sz w:val="24"/>
          <w:szCs w:val="24"/>
        </w:rPr>
        <w:t>Protest wyborczy można wnieść nie później niż w terminie 3 dni od dnia ogłoszenia wyniku wyborów. Dla obliczenia ww. terminu wlicza się także soboty, niedziele i inne dni ustawowo wolne od pracy.</w:t>
      </w:r>
    </w:p>
    <w:p w14:paraId="487C0C8A" w14:textId="77777777" w:rsidR="00C32ED0" w:rsidRDefault="00C32ED0" w:rsidP="00F364FA">
      <w:pPr>
        <w:spacing w:after="0" w:line="240" w:lineRule="auto"/>
        <w:jc w:val="both"/>
        <w:rPr>
          <w:rFonts w:ascii="Cambria" w:hAnsi="Cambria"/>
          <w:sz w:val="24"/>
        </w:rPr>
      </w:pPr>
    </w:p>
    <w:p w14:paraId="59F9E685" w14:textId="77777777" w:rsidR="00C32ED0" w:rsidRPr="00F34B3E" w:rsidRDefault="00C32ED0" w:rsidP="00F364FA">
      <w:pPr>
        <w:numPr>
          <w:ilvl w:val="0"/>
          <w:numId w:val="3"/>
        </w:numPr>
        <w:spacing w:after="0" w:line="240" w:lineRule="auto"/>
        <w:jc w:val="center"/>
        <w:rPr>
          <w:rFonts w:ascii="Cambria" w:hAnsi="Cambria"/>
          <w:b/>
          <w:sz w:val="24"/>
        </w:rPr>
      </w:pPr>
      <w:r w:rsidRPr="00F34B3E">
        <w:rPr>
          <w:rFonts w:ascii="Cambria" w:hAnsi="Cambria"/>
          <w:b/>
          <w:sz w:val="24"/>
        </w:rPr>
        <w:lastRenderedPageBreak/>
        <w:t>Finansowanie wyborów</w:t>
      </w:r>
    </w:p>
    <w:p w14:paraId="630D54BB" w14:textId="77777777" w:rsidR="00C32ED0" w:rsidRPr="00F34B3E" w:rsidRDefault="00C32ED0" w:rsidP="00F364FA">
      <w:pPr>
        <w:spacing w:after="0" w:line="240" w:lineRule="auto"/>
        <w:jc w:val="center"/>
        <w:rPr>
          <w:rFonts w:ascii="Cambria" w:hAnsi="Cambria"/>
          <w:b/>
          <w:sz w:val="24"/>
        </w:rPr>
      </w:pPr>
    </w:p>
    <w:p w14:paraId="117870AA" w14:textId="77777777" w:rsidR="00C32ED0" w:rsidRPr="003146E3" w:rsidRDefault="00614EEA" w:rsidP="00F364FA">
      <w:pPr>
        <w:numPr>
          <w:ilvl w:val="0"/>
          <w:numId w:val="11"/>
        </w:numPr>
        <w:spacing w:after="0" w:line="240" w:lineRule="auto"/>
        <w:jc w:val="both"/>
        <w:rPr>
          <w:rFonts w:ascii="Cambria" w:hAnsi="Cambria"/>
          <w:sz w:val="24"/>
        </w:rPr>
      </w:pPr>
      <w:r w:rsidRPr="00FD2608">
        <w:rPr>
          <w:rFonts w:ascii="Cambria" w:eastAsia="Times New Roman" w:hAnsi="Cambria" w:cs="Times New Roman"/>
          <w:sz w:val="24"/>
          <w:szCs w:val="24"/>
          <w:lang w:eastAsia="pl-PL"/>
        </w:rPr>
        <w:t>W</w:t>
      </w:r>
      <w:r w:rsidR="00C32ED0" w:rsidRPr="00FD2608">
        <w:rPr>
          <w:rFonts w:ascii="Cambria" w:eastAsia="Times New Roman" w:hAnsi="Cambria" w:cs="Times New Roman"/>
          <w:sz w:val="24"/>
          <w:szCs w:val="24"/>
          <w:lang w:eastAsia="pl-PL"/>
        </w:rPr>
        <w:t xml:space="preserve">ybory </w:t>
      </w:r>
      <w:r w:rsidR="003146E3">
        <w:rPr>
          <w:rFonts w:ascii="Cambria" w:eastAsia="Times New Roman" w:hAnsi="Cambria" w:cs="Times New Roman"/>
          <w:sz w:val="24"/>
          <w:szCs w:val="24"/>
          <w:lang w:eastAsia="pl-PL"/>
        </w:rPr>
        <w:t xml:space="preserve">powszechne w strukturach </w:t>
      </w:r>
      <w:r w:rsidRPr="00FD2608">
        <w:rPr>
          <w:rFonts w:ascii="Cambria" w:eastAsia="Times New Roman" w:hAnsi="Cambria" w:cs="Times New Roman"/>
          <w:sz w:val="24"/>
          <w:szCs w:val="24"/>
          <w:lang w:eastAsia="pl-PL"/>
        </w:rPr>
        <w:t>Platformy</w:t>
      </w:r>
      <w:r w:rsidR="00777B0A">
        <w:rPr>
          <w:rFonts w:ascii="Cambria" w:eastAsia="Times New Roman" w:hAnsi="Cambria" w:cs="Times New Roman"/>
          <w:sz w:val="24"/>
          <w:szCs w:val="24"/>
          <w:lang w:eastAsia="pl-PL"/>
        </w:rPr>
        <w:t xml:space="preserve"> </w:t>
      </w:r>
      <w:r w:rsidR="00C32ED0" w:rsidRPr="00F34B3E">
        <w:rPr>
          <w:rFonts w:ascii="Cambria" w:hAnsi="Cambria"/>
          <w:sz w:val="24"/>
        </w:rPr>
        <w:t xml:space="preserve">organizowane </w:t>
      </w:r>
      <w:r w:rsidR="003146E3">
        <w:rPr>
          <w:rFonts w:ascii="Cambria" w:hAnsi="Cambria"/>
          <w:sz w:val="24"/>
        </w:rPr>
        <w:t xml:space="preserve">są </w:t>
      </w:r>
      <w:r w:rsidR="00C32ED0" w:rsidRPr="00F34B3E">
        <w:rPr>
          <w:rFonts w:ascii="Cambria" w:hAnsi="Cambria"/>
          <w:sz w:val="24"/>
        </w:rPr>
        <w:t>przez</w:t>
      </w:r>
      <w:r w:rsidR="00777B0A">
        <w:rPr>
          <w:rFonts w:ascii="Cambria" w:hAnsi="Cambria"/>
          <w:sz w:val="24"/>
        </w:rPr>
        <w:t xml:space="preserve"> </w:t>
      </w:r>
      <w:r w:rsidRPr="00FD2608">
        <w:rPr>
          <w:rFonts w:ascii="Cambria" w:eastAsia="Times New Roman" w:hAnsi="Cambria" w:cs="Times New Roman"/>
          <w:sz w:val="24"/>
          <w:szCs w:val="24"/>
          <w:lang w:eastAsia="pl-PL"/>
        </w:rPr>
        <w:t>Platformę Obywatelską RP i</w:t>
      </w:r>
      <w:r w:rsidR="00C32ED0" w:rsidRPr="003146E3">
        <w:rPr>
          <w:rFonts w:ascii="Cambria" w:hAnsi="Cambria"/>
          <w:sz w:val="24"/>
        </w:rPr>
        <w:t xml:space="preserve"> muszą być finansowane zgodnie z obowiązującą ustawą o partiach politycznych. Oznacza to, że partia </w:t>
      </w:r>
      <w:r w:rsidRPr="00FD2608">
        <w:rPr>
          <w:rFonts w:ascii="Cambria" w:eastAsia="Times New Roman" w:hAnsi="Cambria" w:cs="Times New Roman"/>
          <w:sz w:val="24"/>
          <w:szCs w:val="24"/>
          <w:lang w:eastAsia="pl-PL"/>
        </w:rPr>
        <w:t xml:space="preserve">i kandydaci </w:t>
      </w:r>
      <w:r w:rsidR="00C32ED0" w:rsidRPr="003146E3">
        <w:rPr>
          <w:rFonts w:ascii="Cambria" w:hAnsi="Cambria"/>
          <w:sz w:val="24"/>
        </w:rPr>
        <w:t>nie może przyjmować żadnych nieodpłatnych świadczeń (od</w:t>
      </w:r>
      <w:r w:rsidR="00777B0A">
        <w:rPr>
          <w:rFonts w:ascii="Cambria" w:hAnsi="Cambria"/>
          <w:sz w:val="24"/>
        </w:rPr>
        <w:t xml:space="preserve"> </w:t>
      </w:r>
      <w:r w:rsidR="00C32ED0" w:rsidRPr="003146E3">
        <w:rPr>
          <w:rFonts w:ascii="Cambria" w:hAnsi="Cambria"/>
          <w:sz w:val="24"/>
        </w:rPr>
        <w:t>jakichkolwiek podmiotów trzecich), takich, jak w szczególności: nieodpłatne udostępnienie sal lub lokali, druk materiałów, usługi cateringowe i podobne.</w:t>
      </w:r>
    </w:p>
    <w:p w14:paraId="5486DE5B" w14:textId="77777777" w:rsidR="00C32ED0" w:rsidRPr="003146E3" w:rsidRDefault="00C32ED0" w:rsidP="00F364FA">
      <w:pPr>
        <w:numPr>
          <w:ilvl w:val="0"/>
          <w:numId w:val="11"/>
        </w:numPr>
        <w:spacing w:after="0" w:line="240" w:lineRule="auto"/>
        <w:jc w:val="both"/>
        <w:rPr>
          <w:rFonts w:ascii="Cambria" w:hAnsi="Cambria"/>
          <w:sz w:val="24"/>
        </w:rPr>
      </w:pPr>
      <w:r w:rsidRPr="003146E3">
        <w:rPr>
          <w:rFonts w:ascii="Cambria" w:hAnsi="Cambria"/>
          <w:sz w:val="24"/>
        </w:rPr>
        <w:t>Partia (komisje wyborcze) nie może również korzystać z lokali posłów, senatorów, radnych, posłów do Parlamentu Europejskiego (opłacanych przez Kancelarię Sejmu i Senatu lub Parlament Europejski) oraz nieodpłatnych lokali należących do organów jednostek samorządu terytorialnego (lokale takie mogą być wykorzystywane wyłącznie odpłatnie).</w:t>
      </w:r>
    </w:p>
    <w:p w14:paraId="550D3687" w14:textId="77777777" w:rsidR="00C32ED0" w:rsidRPr="003146E3" w:rsidRDefault="00C32ED0" w:rsidP="00F364FA">
      <w:pPr>
        <w:numPr>
          <w:ilvl w:val="0"/>
          <w:numId w:val="11"/>
        </w:numPr>
        <w:spacing w:after="0" w:line="240" w:lineRule="auto"/>
        <w:jc w:val="both"/>
        <w:rPr>
          <w:rFonts w:ascii="Cambria" w:hAnsi="Cambria"/>
          <w:sz w:val="24"/>
        </w:rPr>
      </w:pPr>
      <w:r w:rsidRPr="003146E3">
        <w:rPr>
          <w:rFonts w:ascii="Cambria" w:hAnsi="Cambria"/>
          <w:sz w:val="24"/>
        </w:rPr>
        <w:t>Wybory muszą zostać przeprowadzone w lokalach najmowanych przez partię (biura struktur partyjnych) lub lokalach wynajętych specjalnie na cel przeprowadzenia wyborów.</w:t>
      </w:r>
    </w:p>
    <w:p w14:paraId="76F1C157" w14:textId="77777777" w:rsidR="00C32ED0" w:rsidRPr="003146E3" w:rsidRDefault="00C32ED0" w:rsidP="00F364FA">
      <w:pPr>
        <w:numPr>
          <w:ilvl w:val="0"/>
          <w:numId w:val="11"/>
        </w:numPr>
        <w:spacing w:after="0" w:line="240" w:lineRule="auto"/>
        <w:jc w:val="both"/>
        <w:rPr>
          <w:rFonts w:ascii="Cambria" w:hAnsi="Cambria"/>
          <w:sz w:val="24"/>
        </w:rPr>
      </w:pPr>
      <w:r w:rsidRPr="003146E3">
        <w:rPr>
          <w:rFonts w:ascii="Cambria" w:hAnsi="Cambria"/>
          <w:sz w:val="24"/>
        </w:rPr>
        <w:t>Koszty związane z przeprowadzeniem wyborów wewnętrznych winny zostać pokryte ze środków powiatów</w:t>
      </w:r>
      <w:r w:rsidR="00614EEA" w:rsidRPr="003146E3">
        <w:rPr>
          <w:rFonts w:ascii="Cambria" w:eastAsia="MS Mincho" w:hAnsi="Cambria" w:cs="Times New Roman"/>
          <w:sz w:val="24"/>
          <w:szCs w:val="24"/>
          <w:lang w:eastAsia="pl-PL"/>
        </w:rPr>
        <w:t xml:space="preserve"> i</w:t>
      </w:r>
      <w:r w:rsidRPr="003146E3">
        <w:rPr>
          <w:rFonts w:ascii="Cambria" w:hAnsi="Cambria"/>
          <w:sz w:val="24"/>
        </w:rPr>
        <w:t xml:space="preserve"> regionów</w:t>
      </w:r>
      <w:r w:rsidR="00614EEA" w:rsidRPr="003146E3">
        <w:rPr>
          <w:rFonts w:ascii="Cambria" w:eastAsia="MS Mincho" w:hAnsi="Cambria" w:cs="Times New Roman"/>
          <w:sz w:val="24"/>
          <w:szCs w:val="24"/>
          <w:lang w:eastAsia="pl-PL"/>
        </w:rPr>
        <w:t>, z zastrzeżeniem</w:t>
      </w:r>
      <w:r w:rsidR="003146E3" w:rsidRPr="003146E3">
        <w:rPr>
          <w:rFonts w:ascii="Cambria" w:eastAsia="MS Mincho" w:hAnsi="Cambria" w:cs="Times New Roman"/>
          <w:sz w:val="24"/>
          <w:szCs w:val="24"/>
          <w:lang w:eastAsia="pl-PL"/>
        </w:rPr>
        <w:t xml:space="preserve"> kosztów działalności Krajowej Komisji Wyborczej, </w:t>
      </w:r>
      <w:r w:rsidR="00614EEA" w:rsidRPr="003146E3">
        <w:rPr>
          <w:rFonts w:ascii="Cambria" w:eastAsia="MS Mincho" w:hAnsi="Cambria" w:cs="Times New Roman"/>
          <w:sz w:val="24"/>
          <w:szCs w:val="24"/>
          <w:lang w:eastAsia="pl-PL"/>
        </w:rPr>
        <w:t>które</w:t>
      </w:r>
      <w:r w:rsidR="003146E3" w:rsidRPr="003146E3">
        <w:rPr>
          <w:rFonts w:ascii="Cambria" w:eastAsia="MS Mincho" w:hAnsi="Cambria" w:cs="Times New Roman"/>
          <w:sz w:val="24"/>
          <w:szCs w:val="24"/>
          <w:lang w:eastAsia="pl-PL"/>
        </w:rPr>
        <w:t>j</w:t>
      </w:r>
      <w:r w:rsidR="00614EEA" w:rsidRPr="003146E3">
        <w:rPr>
          <w:rFonts w:ascii="Cambria" w:eastAsia="MS Mincho" w:hAnsi="Cambria" w:cs="Times New Roman"/>
          <w:sz w:val="24"/>
          <w:szCs w:val="24"/>
          <w:lang w:eastAsia="pl-PL"/>
        </w:rPr>
        <w:t xml:space="preserve"> to wydatki zostaną poniesione przez Biuro Krajowe</w:t>
      </w:r>
      <w:r w:rsidRPr="003146E3">
        <w:rPr>
          <w:rFonts w:ascii="Cambria" w:hAnsi="Cambria"/>
          <w:sz w:val="24"/>
        </w:rPr>
        <w:t>.</w:t>
      </w:r>
    </w:p>
    <w:p w14:paraId="339320D1" w14:textId="77777777" w:rsidR="00C32ED0" w:rsidRPr="003146E3" w:rsidRDefault="00C32ED0" w:rsidP="00F364FA">
      <w:pPr>
        <w:spacing w:after="0" w:line="240" w:lineRule="auto"/>
        <w:jc w:val="both"/>
        <w:rPr>
          <w:rFonts w:ascii="Cambria" w:hAnsi="Cambria"/>
          <w:b/>
          <w:sz w:val="24"/>
        </w:rPr>
      </w:pPr>
    </w:p>
    <w:p w14:paraId="2E5EAF4B" w14:textId="77777777" w:rsidR="00C32ED0" w:rsidRPr="003146E3" w:rsidRDefault="003146E3" w:rsidP="003146E3">
      <w:pPr>
        <w:pStyle w:val="Akapitzlist"/>
        <w:numPr>
          <w:ilvl w:val="0"/>
          <w:numId w:val="3"/>
        </w:numPr>
        <w:spacing w:after="0" w:line="240" w:lineRule="auto"/>
        <w:jc w:val="center"/>
        <w:rPr>
          <w:rFonts w:ascii="Cambria" w:hAnsi="Cambria"/>
          <w:b/>
          <w:sz w:val="24"/>
          <w:szCs w:val="24"/>
        </w:rPr>
      </w:pPr>
      <w:r w:rsidRPr="003146E3">
        <w:rPr>
          <w:rFonts w:ascii="Cambria" w:hAnsi="Cambria"/>
          <w:b/>
          <w:sz w:val="24"/>
          <w:szCs w:val="24"/>
        </w:rPr>
        <w:t>Postanowienia końcowe</w:t>
      </w:r>
    </w:p>
    <w:p w14:paraId="0177A106" w14:textId="77777777" w:rsidR="003146E3" w:rsidRPr="003146E3" w:rsidRDefault="003146E3" w:rsidP="003146E3">
      <w:pPr>
        <w:pStyle w:val="Akapitzlist"/>
        <w:spacing w:after="0" w:line="240" w:lineRule="auto"/>
        <w:ind w:left="1080"/>
        <w:rPr>
          <w:rFonts w:ascii="Cambria" w:hAnsi="Cambria"/>
          <w:b/>
          <w:sz w:val="28"/>
        </w:rPr>
      </w:pPr>
    </w:p>
    <w:p w14:paraId="65690F4F" w14:textId="77777777" w:rsidR="00C32ED0" w:rsidRPr="003146E3" w:rsidRDefault="00C32ED0" w:rsidP="00F364FA">
      <w:pPr>
        <w:spacing w:after="0" w:line="240" w:lineRule="auto"/>
        <w:jc w:val="both"/>
        <w:rPr>
          <w:rFonts w:ascii="Cambria" w:hAnsi="Cambria"/>
          <w:sz w:val="24"/>
        </w:rPr>
      </w:pPr>
      <w:r w:rsidRPr="003146E3">
        <w:rPr>
          <w:rFonts w:ascii="Cambria" w:hAnsi="Cambria"/>
          <w:sz w:val="24"/>
        </w:rPr>
        <w:t>W zakresie nieuregulowanym w niniejszym Regulaminie stosuje się  postanowienia Regulaminu wyborów w strukturach Platformy Obywatelskiej, postanowienia Statutu Platformy oraz inne przepisu wydane przez Krajową Komisję Wyborczą i Krajowego Komisarza Wyborczego.</w:t>
      </w:r>
    </w:p>
    <w:p w14:paraId="0A7D4962" w14:textId="77777777" w:rsidR="00F92103" w:rsidRPr="003146E3" w:rsidRDefault="00F92103" w:rsidP="003146E3">
      <w:pPr>
        <w:rPr>
          <w:rFonts w:ascii="Cambria" w:hAnsi="Cambria"/>
        </w:rPr>
      </w:pPr>
    </w:p>
    <w:sectPr w:rsidR="00F92103" w:rsidRPr="003146E3" w:rsidSect="00757D2E">
      <w:headerReference w:type="default"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50D6B" w14:textId="77777777" w:rsidR="00C41BCC" w:rsidRDefault="00C41BCC" w:rsidP="00F364FA">
      <w:pPr>
        <w:spacing w:after="0" w:line="240" w:lineRule="auto"/>
      </w:pPr>
      <w:r>
        <w:separator/>
      </w:r>
    </w:p>
  </w:endnote>
  <w:endnote w:type="continuationSeparator" w:id="0">
    <w:p w14:paraId="557D2994" w14:textId="77777777" w:rsidR="00C41BCC" w:rsidRDefault="00C41BCC" w:rsidP="00F364FA">
      <w:pPr>
        <w:spacing w:after="0" w:line="240" w:lineRule="auto"/>
      </w:pPr>
      <w:r>
        <w:continuationSeparator/>
      </w:r>
    </w:p>
  </w:endnote>
  <w:endnote w:type="continuationNotice" w:id="1">
    <w:p w14:paraId="46C82F9C" w14:textId="77777777" w:rsidR="00C41BCC" w:rsidRDefault="00C41BCC" w:rsidP="00F364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CA46" w14:textId="77777777" w:rsidR="00871E4B" w:rsidRDefault="008F656A">
    <w:pPr>
      <w:pStyle w:val="Stopka"/>
      <w:jc w:val="center"/>
    </w:pPr>
    <w:r>
      <w:fldChar w:fldCharType="begin"/>
    </w:r>
    <w:r w:rsidR="00614EEA">
      <w:instrText>PAGE   \* MERGEFORMAT</w:instrText>
    </w:r>
    <w:r>
      <w:fldChar w:fldCharType="separate"/>
    </w:r>
    <w:r w:rsidR="003C3178">
      <w:rPr>
        <w:noProof/>
      </w:rPr>
      <w:t>2</w:t>
    </w:r>
    <w:r>
      <w:fldChar w:fldCharType="end"/>
    </w:r>
  </w:p>
  <w:p w14:paraId="565A90A8" w14:textId="77777777" w:rsidR="00871E4B" w:rsidRDefault="00871E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4E0F7" w14:textId="77777777" w:rsidR="00C41BCC" w:rsidRDefault="00C41BCC" w:rsidP="00F364FA">
      <w:pPr>
        <w:spacing w:after="0" w:line="240" w:lineRule="auto"/>
      </w:pPr>
      <w:r>
        <w:separator/>
      </w:r>
    </w:p>
  </w:footnote>
  <w:footnote w:type="continuationSeparator" w:id="0">
    <w:p w14:paraId="7AC03CF6" w14:textId="77777777" w:rsidR="00C41BCC" w:rsidRDefault="00C41BCC" w:rsidP="00F364FA">
      <w:pPr>
        <w:spacing w:after="0" w:line="240" w:lineRule="auto"/>
      </w:pPr>
      <w:r>
        <w:continuationSeparator/>
      </w:r>
    </w:p>
  </w:footnote>
  <w:footnote w:type="continuationNotice" w:id="1">
    <w:p w14:paraId="72F5E70B" w14:textId="77777777" w:rsidR="00C41BCC" w:rsidRDefault="00C41BCC" w:rsidP="00F364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576AA" w14:textId="77777777" w:rsidR="009A62D2" w:rsidRPr="009A62D2" w:rsidRDefault="009A62D2">
    <w:pPr>
      <w:pStyle w:val="Nagwek"/>
      <w:rPr>
        <w:b/>
      </w:rPr>
    </w:pPr>
    <w:r w:rsidRPr="009A62D2">
      <w:rPr>
        <w:b/>
      </w:rPr>
      <w:t xml:space="preserve">Regulamin przyjęty </w:t>
    </w:r>
    <w:r>
      <w:rPr>
        <w:b/>
      </w:rPr>
      <w:t>przez Krajową Komisję</w:t>
    </w:r>
    <w:r w:rsidRPr="009A62D2">
      <w:rPr>
        <w:b/>
      </w:rPr>
      <w:t xml:space="preserve"> Wyborczą w dniu </w:t>
    </w:r>
    <w:r w:rsidR="00777B0A">
      <w:rPr>
        <w:b/>
      </w:rPr>
      <w:t>29</w:t>
    </w:r>
    <w:r w:rsidR="00855631">
      <w:rPr>
        <w:b/>
      </w:rPr>
      <w:t xml:space="preserve"> września</w:t>
    </w:r>
    <w:r w:rsidR="00777B0A">
      <w:rPr>
        <w:b/>
      </w:rPr>
      <w:t xml:space="preserve"> </w:t>
    </w:r>
    <w:r w:rsidRPr="009A62D2">
      <w:rPr>
        <w:b/>
      </w:rPr>
      <w:t>20</w:t>
    </w:r>
    <w:r w:rsidR="00855631">
      <w:rPr>
        <w:b/>
      </w:rPr>
      <w:t>21</w:t>
    </w:r>
    <w:r w:rsidRPr="009A62D2">
      <w:rPr>
        <w:b/>
      </w:rPr>
      <w:t xml:space="preserve"> r.</w:t>
    </w:r>
  </w:p>
  <w:p w14:paraId="0EC63379" w14:textId="77777777" w:rsidR="00F364FA" w:rsidRDefault="00F364F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D16"/>
    <w:multiLevelType w:val="hybridMultilevel"/>
    <w:tmpl w:val="58CAC5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757B85"/>
    <w:multiLevelType w:val="hybridMultilevel"/>
    <w:tmpl w:val="64C40B78"/>
    <w:lvl w:ilvl="0" w:tplc="D048E07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18D0802"/>
    <w:multiLevelType w:val="hybridMultilevel"/>
    <w:tmpl w:val="3406386C"/>
    <w:lvl w:ilvl="0" w:tplc="4FA4E00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6185641"/>
    <w:multiLevelType w:val="hybridMultilevel"/>
    <w:tmpl w:val="4336E54E"/>
    <w:lvl w:ilvl="0" w:tplc="9092AB2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C7A1FDA"/>
    <w:multiLevelType w:val="hybridMultilevel"/>
    <w:tmpl w:val="BC7C5E54"/>
    <w:lvl w:ilvl="0" w:tplc="424A65D8">
      <w:start w:val="1"/>
      <w:numFmt w:val="decimal"/>
      <w:lvlText w:val="%1)"/>
      <w:lvlJc w:val="left"/>
      <w:pPr>
        <w:ind w:left="1080" w:hanging="360"/>
      </w:pPr>
      <w:rPr>
        <w:rFonts w:ascii="Cambria" w:eastAsia="MS Mincho" w:hAnsi="Cambria"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FA948C7"/>
    <w:multiLevelType w:val="hybridMultilevel"/>
    <w:tmpl w:val="9D72C5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3D417F"/>
    <w:multiLevelType w:val="hybridMultilevel"/>
    <w:tmpl w:val="C55CF020"/>
    <w:lvl w:ilvl="0" w:tplc="04150003">
      <w:start w:val="1"/>
      <w:numFmt w:val="bullet"/>
      <w:lvlText w:val="o"/>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87B3364"/>
    <w:multiLevelType w:val="hybridMultilevel"/>
    <w:tmpl w:val="720233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BB69BB"/>
    <w:multiLevelType w:val="hybridMultilevel"/>
    <w:tmpl w:val="DAD49704"/>
    <w:lvl w:ilvl="0" w:tplc="3B2EE2F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412A3A5D"/>
    <w:multiLevelType w:val="hybridMultilevel"/>
    <w:tmpl w:val="CE7AD3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6590B19"/>
    <w:multiLevelType w:val="hybridMultilevel"/>
    <w:tmpl w:val="9F4CD698"/>
    <w:lvl w:ilvl="0" w:tplc="C3728F9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8B4710"/>
    <w:multiLevelType w:val="hybridMultilevel"/>
    <w:tmpl w:val="1A2C4F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A052ADA"/>
    <w:multiLevelType w:val="hybridMultilevel"/>
    <w:tmpl w:val="6798B7A4"/>
    <w:lvl w:ilvl="0" w:tplc="2410BC88">
      <w:numFmt w:val="bullet"/>
      <w:lvlText w:val="-"/>
      <w:lvlJc w:val="left"/>
      <w:pPr>
        <w:ind w:left="720" w:hanging="360"/>
      </w:pPr>
      <w:rPr>
        <w:rFonts w:ascii="Cambria" w:eastAsia="MS Mincho"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862013"/>
    <w:multiLevelType w:val="hybridMultilevel"/>
    <w:tmpl w:val="7EE827DC"/>
    <w:lvl w:ilvl="0" w:tplc="AB5EB450">
      <w:start w:val="1"/>
      <w:numFmt w:val="decimal"/>
      <w:lvlText w:val="%1."/>
      <w:lvlJc w:val="left"/>
      <w:pPr>
        <w:ind w:left="720" w:hanging="360"/>
      </w:pPr>
      <w:rPr>
        <w:rFonts w:ascii="Cambria" w:eastAsia="Times New Roman" w:hAnsi="Cambri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C2B2692"/>
    <w:multiLevelType w:val="hybridMultilevel"/>
    <w:tmpl w:val="89003A48"/>
    <w:lvl w:ilvl="0" w:tplc="E32A59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60DC1462"/>
    <w:multiLevelType w:val="hybridMultilevel"/>
    <w:tmpl w:val="EA00865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BF15AF4"/>
    <w:multiLevelType w:val="hybridMultilevel"/>
    <w:tmpl w:val="5596C3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FA01C19"/>
    <w:multiLevelType w:val="hybridMultilevel"/>
    <w:tmpl w:val="382C3E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062400D"/>
    <w:multiLevelType w:val="hybridMultilevel"/>
    <w:tmpl w:val="F4DC4BD4"/>
    <w:lvl w:ilvl="0" w:tplc="35AA0E6E">
      <w:numFmt w:val="bullet"/>
      <w:lvlText w:val="-"/>
      <w:lvlJc w:val="left"/>
      <w:pPr>
        <w:ind w:left="720" w:hanging="360"/>
      </w:pPr>
      <w:rPr>
        <w:rFonts w:ascii="Cambria" w:eastAsia="MS Mincho"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2C02CA"/>
    <w:multiLevelType w:val="hybridMultilevel"/>
    <w:tmpl w:val="3406386C"/>
    <w:lvl w:ilvl="0" w:tplc="4FA4E00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
  </w:num>
  <w:num w:numId="2">
    <w:abstractNumId w:val="5"/>
  </w:num>
  <w:num w:numId="3">
    <w:abstractNumId w:val="10"/>
  </w:num>
  <w:num w:numId="4">
    <w:abstractNumId w:val="4"/>
  </w:num>
  <w:num w:numId="5">
    <w:abstractNumId w:val="16"/>
  </w:num>
  <w:num w:numId="6">
    <w:abstractNumId w:val="1"/>
  </w:num>
  <w:num w:numId="7">
    <w:abstractNumId w:val="8"/>
  </w:num>
  <w:num w:numId="8">
    <w:abstractNumId w:val="15"/>
  </w:num>
  <w:num w:numId="9">
    <w:abstractNumId w:val="7"/>
  </w:num>
  <w:num w:numId="10">
    <w:abstractNumId w:val="13"/>
  </w:num>
  <w:num w:numId="11">
    <w:abstractNumId w:val="17"/>
  </w:num>
  <w:num w:numId="12">
    <w:abstractNumId w:val="0"/>
  </w:num>
  <w:num w:numId="13">
    <w:abstractNumId w:val="12"/>
  </w:num>
  <w:num w:numId="14">
    <w:abstractNumId w:val="18"/>
  </w:num>
  <w:num w:numId="15">
    <w:abstractNumId w:val="19"/>
  </w:num>
  <w:num w:numId="16">
    <w:abstractNumId w:val="3"/>
  </w:num>
  <w:num w:numId="17">
    <w:abstractNumId w:val="6"/>
  </w:num>
  <w:num w:numId="18">
    <w:abstractNumId w:val="11"/>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ED0"/>
    <w:rsid w:val="000020A8"/>
    <w:rsid w:val="00002BFD"/>
    <w:rsid w:val="00025552"/>
    <w:rsid w:val="000271D0"/>
    <w:rsid w:val="00031C79"/>
    <w:rsid w:val="00035D02"/>
    <w:rsid w:val="0005113A"/>
    <w:rsid w:val="000514DB"/>
    <w:rsid w:val="0007456F"/>
    <w:rsid w:val="0009461F"/>
    <w:rsid w:val="000B346A"/>
    <w:rsid w:val="000C1F28"/>
    <w:rsid w:val="000E1226"/>
    <w:rsid w:val="000E2BB7"/>
    <w:rsid w:val="000F0CC4"/>
    <w:rsid w:val="000F6BAC"/>
    <w:rsid w:val="00103919"/>
    <w:rsid w:val="00103E2A"/>
    <w:rsid w:val="00106903"/>
    <w:rsid w:val="00107C58"/>
    <w:rsid w:val="001115CB"/>
    <w:rsid w:val="00111940"/>
    <w:rsid w:val="001216DE"/>
    <w:rsid w:val="00131E5C"/>
    <w:rsid w:val="001518DF"/>
    <w:rsid w:val="0015477F"/>
    <w:rsid w:val="001820B8"/>
    <w:rsid w:val="00193E41"/>
    <w:rsid w:val="001A5196"/>
    <w:rsid w:val="001B62CF"/>
    <w:rsid w:val="001B65A3"/>
    <w:rsid w:val="001C2DAE"/>
    <w:rsid w:val="001C6575"/>
    <w:rsid w:val="001E1C37"/>
    <w:rsid w:val="001E3269"/>
    <w:rsid w:val="00201B75"/>
    <w:rsid w:val="0021699D"/>
    <w:rsid w:val="00246160"/>
    <w:rsid w:val="00262F64"/>
    <w:rsid w:val="00287A75"/>
    <w:rsid w:val="002921AD"/>
    <w:rsid w:val="002B30F2"/>
    <w:rsid w:val="002C6215"/>
    <w:rsid w:val="002E1D1F"/>
    <w:rsid w:val="002E5E64"/>
    <w:rsid w:val="003045CA"/>
    <w:rsid w:val="003146E3"/>
    <w:rsid w:val="00315537"/>
    <w:rsid w:val="00320298"/>
    <w:rsid w:val="00321C5C"/>
    <w:rsid w:val="0033414A"/>
    <w:rsid w:val="00343385"/>
    <w:rsid w:val="00346AF1"/>
    <w:rsid w:val="003530F8"/>
    <w:rsid w:val="003538DE"/>
    <w:rsid w:val="00363FF7"/>
    <w:rsid w:val="00377A0F"/>
    <w:rsid w:val="003A549D"/>
    <w:rsid w:val="003A6A70"/>
    <w:rsid w:val="003A7D4D"/>
    <w:rsid w:val="003B49ED"/>
    <w:rsid w:val="003C3178"/>
    <w:rsid w:val="003C584D"/>
    <w:rsid w:val="003D7117"/>
    <w:rsid w:val="003F6762"/>
    <w:rsid w:val="00400673"/>
    <w:rsid w:val="00412DA2"/>
    <w:rsid w:val="00426FFE"/>
    <w:rsid w:val="00444D71"/>
    <w:rsid w:val="004526B0"/>
    <w:rsid w:val="004619F8"/>
    <w:rsid w:val="00463266"/>
    <w:rsid w:val="00463D46"/>
    <w:rsid w:val="004659A6"/>
    <w:rsid w:val="00466ADB"/>
    <w:rsid w:val="00495FFD"/>
    <w:rsid w:val="004963DB"/>
    <w:rsid w:val="0049762F"/>
    <w:rsid w:val="004A373A"/>
    <w:rsid w:val="004D39F1"/>
    <w:rsid w:val="004E35C4"/>
    <w:rsid w:val="004E4BA5"/>
    <w:rsid w:val="004F7B78"/>
    <w:rsid w:val="00515F1C"/>
    <w:rsid w:val="005246F3"/>
    <w:rsid w:val="00535B59"/>
    <w:rsid w:val="0054037D"/>
    <w:rsid w:val="00544B8F"/>
    <w:rsid w:val="00561D93"/>
    <w:rsid w:val="0059757C"/>
    <w:rsid w:val="00597DFD"/>
    <w:rsid w:val="005B49A9"/>
    <w:rsid w:val="005B553C"/>
    <w:rsid w:val="005D2079"/>
    <w:rsid w:val="005D2D39"/>
    <w:rsid w:val="005F141C"/>
    <w:rsid w:val="00614EEA"/>
    <w:rsid w:val="0061745A"/>
    <w:rsid w:val="006265F0"/>
    <w:rsid w:val="00674F7A"/>
    <w:rsid w:val="00685172"/>
    <w:rsid w:val="00685BE0"/>
    <w:rsid w:val="00690E18"/>
    <w:rsid w:val="006A1D44"/>
    <w:rsid w:val="006A3C0C"/>
    <w:rsid w:val="006C04DE"/>
    <w:rsid w:val="006C52AE"/>
    <w:rsid w:val="006F79B8"/>
    <w:rsid w:val="00700363"/>
    <w:rsid w:val="007240BE"/>
    <w:rsid w:val="00733453"/>
    <w:rsid w:val="007401F8"/>
    <w:rsid w:val="00757D2E"/>
    <w:rsid w:val="00762380"/>
    <w:rsid w:val="007724BB"/>
    <w:rsid w:val="00777B0A"/>
    <w:rsid w:val="007830D2"/>
    <w:rsid w:val="00784733"/>
    <w:rsid w:val="007B43C5"/>
    <w:rsid w:val="007B739C"/>
    <w:rsid w:val="007C3B78"/>
    <w:rsid w:val="007E4B95"/>
    <w:rsid w:val="007F4097"/>
    <w:rsid w:val="008003A7"/>
    <w:rsid w:val="00817315"/>
    <w:rsid w:val="008243A8"/>
    <w:rsid w:val="00825F72"/>
    <w:rsid w:val="00834E15"/>
    <w:rsid w:val="00846E37"/>
    <w:rsid w:val="00855631"/>
    <w:rsid w:val="008635C3"/>
    <w:rsid w:val="00871E4B"/>
    <w:rsid w:val="0089295F"/>
    <w:rsid w:val="00893A85"/>
    <w:rsid w:val="008A3E70"/>
    <w:rsid w:val="008D4F1B"/>
    <w:rsid w:val="008F656A"/>
    <w:rsid w:val="0090221C"/>
    <w:rsid w:val="009033B6"/>
    <w:rsid w:val="00925592"/>
    <w:rsid w:val="00933743"/>
    <w:rsid w:val="0095184B"/>
    <w:rsid w:val="00976AB8"/>
    <w:rsid w:val="00983BFF"/>
    <w:rsid w:val="00993E77"/>
    <w:rsid w:val="009A1B87"/>
    <w:rsid w:val="009A1D69"/>
    <w:rsid w:val="009A62D2"/>
    <w:rsid w:val="009E5A5C"/>
    <w:rsid w:val="009F13B1"/>
    <w:rsid w:val="009F2235"/>
    <w:rsid w:val="00A20C6B"/>
    <w:rsid w:val="00A379A7"/>
    <w:rsid w:val="00A54AEC"/>
    <w:rsid w:val="00A56C83"/>
    <w:rsid w:val="00A7574E"/>
    <w:rsid w:val="00A821F6"/>
    <w:rsid w:val="00A9707B"/>
    <w:rsid w:val="00A97C64"/>
    <w:rsid w:val="00AA2379"/>
    <w:rsid w:val="00AB238C"/>
    <w:rsid w:val="00AC43AD"/>
    <w:rsid w:val="00AD1816"/>
    <w:rsid w:val="00AF35B2"/>
    <w:rsid w:val="00AF6DD5"/>
    <w:rsid w:val="00B02049"/>
    <w:rsid w:val="00B12D29"/>
    <w:rsid w:val="00B14D22"/>
    <w:rsid w:val="00B22A69"/>
    <w:rsid w:val="00B2389F"/>
    <w:rsid w:val="00B32C3E"/>
    <w:rsid w:val="00B5285A"/>
    <w:rsid w:val="00B56580"/>
    <w:rsid w:val="00B5697D"/>
    <w:rsid w:val="00B744EC"/>
    <w:rsid w:val="00B80EE4"/>
    <w:rsid w:val="00BB2C7D"/>
    <w:rsid w:val="00BF2632"/>
    <w:rsid w:val="00C1140E"/>
    <w:rsid w:val="00C32ED0"/>
    <w:rsid w:val="00C41233"/>
    <w:rsid w:val="00C41BCC"/>
    <w:rsid w:val="00C47104"/>
    <w:rsid w:val="00C877E2"/>
    <w:rsid w:val="00CA5CCB"/>
    <w:rsid w:val="00CC4DB8"/>
    <w:rsid w:val="00CE2F3B"/>
    <w:rsid w:val="00CF2755"/>
    <w:rsid w:val="00CF4B4F"/>
    <w:rsid w:val="00D006E3"/>
    <w:rsid w:val="00D132BF"/>
    <w:rsid w:val="00D422D0"/>
    <w:rsid w:val="00D44E2F"/>
    <w:rsid w:val="00D71B42"/>
    <w:rsid w:val="00D95178"/>
    <w:rsid w:val="00DB3203"/>
    <w:rsid w:val="00DD579C"/>
    <w:rsid w:val="00E210F2"/>
    <w:rsid w:val="00E30466"/>
    <w:rsid w:val="00E44B97"/>
    <w:rsid w:val="00E50706"/>
    <w:rsid w:val="00E52166"/>
    <w:rsid w:val="00E55E72"/>
    <w:rsid w:val="00E600A8"/>
    <w:rsid w:val="00E6687F"/>
    <w:rsid w:val="00E95CC2"/>
    <w:rsid w:val="00E976DE"/>
    <w:rsid w:val="00EC23EE"/>
    <w:rsid w:val="00ED0528"/>
    <w:rsid w:val="00EE66C3"/>
    <w:rsid w:val="00EF4363"/>
    <w:rsid w:val="00EF5BEE"/>
    <w:rsid w:val="00F047D8"/>
    <w:rsid w:val="00F15AE2"/>
    <w:rsid w:val="00F34B3E"/>
    <w:rsid w:val="00F360E4"/>
    <w:rsid w:val="00F364FA"/>
    <w:rsid w:val="00F403D5"/>
    <w:rsid w:val="00F435C9"/>
    <w:rsid w:val="00F5726E"/>
    <w:rsid w:val="00F676CB"/>
    <w:rsid w:val="00F84377"/>
    <w:rsid w:val="00F92103"/>
    <w:rsid w:val="00F92F54"/>
    <w:rsid w:val="00FA2F02"/>
    <w:rsid w:val="00FD1155"/>
    <w:rsid w:val="00FD2608"/>
    <w:rsid w:val="00FF01D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B38E7"/>
  <w15:docId w15:val="{CCFE7B73-CD9D-42E5-A093-8524111EB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64F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F364FA"/>
    <w:pPr>
      <w:tabs>
        <w:tab w:val="center" w:pos="4536"/>
        <w:tab w:val="right" w:pos="9072"/>
      </w:tabs>
      <w:spacing w:after="0" w:line="240" w:lineRule="auto"/>
    </w:pPr>
    <w:rPr>
      <w:rFonts w:ascii="Cambria" w:eastAsia="MS Mincho" w:hAnsi="Cambria" w:cs="Times New Roman"/>
      <w:sz w:val="24"/>
      <w:szCs w:val="24"/>
      <w:lang w:eastAsia="pl-PL"/>
    </w:rPr>
  </w:style>
  <w:style w:type="character" w:customStyle="1" w:styleId="StopkaZnak">
    <w:name w:val="Stopka Znak"/>
    <w:basedOn w:val="Domylnaczcionkaakapitu"/>
    <w:link w:val="Stopka"/>
    <w:uiPriority w:val="99"/>
    <w:rsid w:val="00C32ED0"/>
    <w:rPr>
      <w:rFonts w:ascii="Cambria" w:eastAsia="MS Mincho" w:hAnsi="Cambria" w:cs="Times New Roman"/>
      <w:sz w:val="24"/>
      <w:szCs w:val="24"/>
      <w:lang w:eastAsia="pl-PL"/>
    </w:rPr>
  </w:style>
  <w:style w:type="paragraph" w:styleId="Akapitzlist">
    <w:name w:val="List Paragraph"/>
    <w:basedOn w:val="Normalny"/>
    <w:uiPriority w:val="34"/>
    <w:qFormat/>
    <w:rsid w:val="00614EEA"/>
    <w:pPr>
      <w:ind w:left="720"/>
      <w:contextualSpacing/>
    </w:pPr>
  </w:style>
  <w:style w:type="paragraph" w:customStyle="1" w:styleId="Kolorowalistaakcent11">
    <w:name w:val="Kolorowa lista — akcent 11"/>
    <w:basedOn w:val="Normalny"/>
    <w:uiPriority w:val="34"/>
    <w:qFormat/>
    <w:rsid w:val="00F364FA"/>
    <w:pPr>
      <w:spacing w:after="0" w:line="240" w:lineRule="auto"/>
      <w:ind w:left="720"/>
      <w:contextualSpacing/>
    </w:pPr>
    <w:rPr>
      <w:rFonts w:ascii="Cambria" w:eastAsia="MS Mincho" w:hAnsi="Cambria" w:cs="Times New Roman"/>
      <w:sz w:val="24"/>
      <w:szCs w:val="24"/>
      <w:lang w:eastAsia="pl-PL"/>
    </w:rPr>
  </w:style>
  <w:style w:type="character" w:styleId="Hipercze">
    <w:name w:val="Hyperlink"/>
    <w:uiPriority w:val="99"/>
    <w:unhideWhenUsed/>
    <w:rsid w:val="00F364FA"/>
    <w:rPr>
      <w:color w:val="0563C1"/>
      <w:u w:val="single"/>
    </w:rPr>
  </w:style>
  <w:style w:type="character" w:customStyle="1" w:styleId="Nierozpoznanawzmianka1">
    <w:name w:val="Nierozpoznana wzmianka1"/>
    <w:uiPriority w:val="99"/>
    <w:semiHidden/>
    <w:unhideWhenUsed/>
    <w:rsid w:val="00F364FA"/>
    <w:rPr>
      <w:color w:val="808080"/>
      <w:shd w:val="clear" w:color="auto" w:fill="E6E6E6"/>
    </w:rPr>
  </w:style>
  <w:style w:type="paragraph" w:styleId="NormalnyWeb">
    <w:name w:val="Normal (Web)"/>
    <w:basedOn w:val="Normalny"/>
    <w:uiPriority w:val="99"/>
    <w:unhideWhenUsed/>
    <w:rsid w:val="00F364F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F364FA"/>
    <w:pPr>
      <w:tabs>
        <w:tab w:val="center" w:pos="4536"/>
        <w:tab w:val="right" w:pos="9072"/>
      </w:tabs>
      <w:spacing w:after="0" w:line="240" w:lineRule="auto"/>
    </w:pPr>
    <w:rPr>
      <w:rFonts w:ascii="Cambria" w:eastAsia="MS Mincho" w:hAnsi="Cambria" w:cs="Times New Roman"/>
      <w:sz w:val="24"/>
      <w:szCs w:val="24"/>
      <w:lang w:eastAsia="pl-PL"/>
    </w:rPr>
  </w:style>
  <w:style w:type="character" w:customStyle="1" w:styleId="NagwekZnak">
    <w:name w:val="Nagłówek Znak"/>
    <w:basedOn w:val="Domylnaczcionkaakapitu"/>
    <w:link w:val="Nagwek"/>
    <w:uiPriority w:val="99"/>
    <w:rsid w:val="00F364FA"/>
    <w:rPr>
      <w:rFonts w:ascii="Cambria" w:eastAsia="MS Mincho" w:hAnsi="Cambria" w:cs="Times New Roman"/>
      <w:sz w:val="24"/>
      <w:szCs w:val="24"/>
      <w:lang w:eastAsia="pl-PL"/>
    </w:rPr>
  </w:style>
  <w:style w:type="character" w:styleId="Odwoaniedokomentarza">
    <w:name w:val="annotation reference"/>
    <w:uiPriority w:val="99"/>
    <w:semiHidden/>
    <w:unhideWhenUsed/>
    <w:rsid w:val="00F364FA"/>
    <w:rPr>
      <w:sz w:val="18"/>
      <w:szCs w:val="18"/>
    </w:rPr>
  </w:style>
  <w:style w:type="paragraph" w:styleId="Tekstkomentarza">
    <w:name w:val="annotation text"/>
    <w:basedOn w:val="Normalny"/>
    <w:link w:val="TekstkomentarzaZnak"/>
    <w:uiPriority w:val="99"/>
    <w:semiHidden/>
    <w:unhideWhenUsed/>
    <w:rsid w:val="00F364FA"/>
    <w:pPr>
      <w:spacing w:after="0" w:line="240" w:lineRule="auto"/>
    </w:pPr>
    <w:rPr>
      <w:rFonts w:ascii="Cambria" w:eastAsia="MS Mincho" w:hAnsi="Cambria" w:cs="Times New Roman"/>
      <w:sz w:val="24"/>
      <w:szCs w:val="24"/>
      <w:lang w:eastAsia="pl-PL"/>
    </w:rPr>
  </w:style>
  <w:style w:type="character" w:customStyle="1" w:styleId="TekstkomentarzaZnak">
    <w:name w:val="Tekst komentarza Znak"/>
    <w:basedOn w:val="Domylnaczcionkaakapitu"/>
    <w:link w:val="Tekstkomentarza"/>
    <w:uiPriority w:val="99"/>
    <w:semiHidden/>
    <w:rsid w:val="00F364FA"/>
    <w:rPr>
      <w:rFonts w:ascii="Cambria" w:eastAsia="MS Mincho" w:hAnsi="Cambria"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F364FA"/>
    <w:rPr>
      <w:b/>
      <w:bCs/>
      <w:sz w:val="20"/>
      <w:szCs w:val="20"/>
    </w:rPr>
  </w:style>
  <w:style w:type="character" w:customStyle="1" w:styleId="TematkomentarzaZnak">
    <w:name w:val="Temat komentarza Znak"/>
    <w:basedOn w:val="TekstkomentarzaZnak"/>
    <w:link w:val="Tematkomentarza"/>
    <w:uiPriority w:val="99"/>
    <w:semiHidden/>
    <w:rsid w:val="00F364FA"/>
    <w:rPr>
      <w:rFonts w:ascii="Cambria" w:eastAsia="MS Mincho" w:hAnsi="Cambria" w:cs="Times New Roman"/>
      <w:b/>
      <w:bCs/>
      <w:sz w:val="20"/>
      <w:szCs w:val="20"/>
      <w:lang w:eastAsia="pl-PL"/>
    </w:rPr>
  </w:style>
  <w:style w:type="paragraph" w:styleId="Tekstdymka">
    <w:name w:val="Balloon Text"/>
    <w:basedOn w:val="Normalny"/>
    <w:link w:val="TekstdymkaZnak"/>
    <w:uiPriority w:val="99"/>
    <w:semiHidden/>
    <w:unhideWhenUsed/>
    <w:rsid w:val="00F364FA"/>
    <w:pPr>
      <w:spacing w:after="0" w:line="240" w:lineRule="auto"/>
    </w:pPr>
    <w:rPr>
      <w:rFonts w:ascii="Times New Roman" w:eastAsia="MS Mincho" w:hAnsi="Times New Roman" w:cs="Times New Roman"/>
      <w:sz w:val="18"/>
      <w:szCs w:val="18"/>
      <w:lang w:eastAsia="pl-PL"/>
    </w:rPr>
  </w:style>
  <w:style w:type="character" w:customStyle="1" w:styleId="TekstdymkaZnak">
    <w:name w:val="Tekst dymka Znak"/>
    <w:basedOn w:val="Domylnaczcionkaakapitu"/>
    <w:link w:val="Tekstdymka"/>
    <w:uiPriority w:val="99"/>
    <w:semiHidden/>
    <w:rsid w:val="00F364FA"/>
    <w:rPr>
      <w:rFonts w:ascii="Times New Roman" w:eastAsia="MS Mincho" w:hAnsi="Times New Roman" w:cs="Times New Roman"/>
      <w:sz w:val="18"/>
      <w:szCs w:val="18"/>
      <w:lang w:eastAsia="pl-PL"/>
    </w:rPr>
  </w:style>
  <w:style w:type="paragraph" w:styleId="Poprawka">
    <w:name w:val="Revision"/>
    <w:hidden/>
    <w:uiPriority w:val="99"/>
    <w:semiHidden/>
    <w:rsid w:val="00F364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75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org" TargetMode="External"/><Relationship Id="rId3" Type="http://schemas.openxmlformats.org/officeDocument/2006/relationships/settings" Target="settings.xml"/><Relationship Id="rId7" Type="http://schemas.openxmlformats.org/officeDocument/2006/relationships/hyperlink" Target="http://www.platform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3215</Words>
  <Characters>19290</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Wójtowicz</dc:creator>
  <cp:lastModifiedBy>Emilia Waś</cp:lastModifiedBy>
  <cp:revision>2</cp:revision>
  <cp:lastPrinted>2020-01-07T12:43:00Z</cp:lastPrinted>
  <dcterms:created xsi:type="dcterms:W3CDTF">2021-10-19T12:23:00Z</dcterms:created>
  <dcterms:modified xsi:type="dcterms:W3CDTF">2021-10-19T12:23:00Z</dcterms:modified>
</cp:coreProperties>
</file>